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0F" w:rsidRPr="00A9590F" w:rsidRDefault="00576039" w:rsidP="00A9590F">
      <w:pPr>
        <w:pStyle w:val="a3"/>
        <w:rPr>
          <w:rStyle w:val="a4"/>
          <w:sz w:val="28"/>
          <w:szCs w:val="28"/>
        </w:rPr>
      </w:pPr>
      <w:r>
        <w:rPr>
          <w:rStyle w:val="a4"/>
          <w:sz w:val="28"/>
          <w:szCs w:val="28"/>
        </w:rPr>
        <w:t xml:space="preserve"> </w:t>
      </w:r>
      <w:r w:rsidR="00A9590F">
        <w:rPr>
          <w:rStyle w:val="a4"/>
          <w:sz w:val="28"/>
          <w:szCs w:val="28"/>
        </w:rPr>
        <w:t xml:space="preserve">                                       </w:t>
      </w:r>
      <w:r w:rsidR="00A9590F" w:rsidRPr="00A9590F">
        <w:rPr>
          <w:rStyle w:val="a4"/>
          <w:sz w:val="28"/>
          <w:szCs w:val="28"/>
        </w:rPr>
        <w:t xml:space="preserve"> Российская  Федерация</w:t>
      </w:r>
    </w:p>
    <w:p w:rsidR="00A9590F" w:rsidRPr="00A9590F" w:rsidRDefault="00A9590F" w:rsidP="00A9590F">
      <w:pPr>
        <w:pStyle w:val="a3"/>
        <w:jc w:val="center"/>
        <w:rPr>
          <w:rStyle w:val="a4"/>
          <w:sz w:val="28"/>
          <w:szCs w:val="28"/>
        </w:rPr>
      </w:pPr>
      <w:r w:rsidRPr="00A9590F">
        <w:rPr>
          <w:rStyle w:val="a4"/>
          <w:sz w:val="28"/>
          <w:szCs w:val="28"/>
        </w:rPr>
        <w:t>Челябинская область</w:t>
      </w:r>
    </w:p>
    <w:p w:rsidR="00A9590F" w:rsidRPr="00A9590F" w:rsidRDefault="00A9590F" w:rsidP="00A9590F">
      <w:pPr>
        <w:pStyle w:val="a3"/>
        <w:jc w:val="center"/>
        <w:rPr>
          <w:rStyle w:val="a4"/>
          <w:sz w:val="28"/>
          <w:szCs w:val="28"/>
        </w:rPr>
      </w:pPr>
      <w:r w:rsidRPr="00A9590F">
        <w:rPr>
          <w:rStyle w:val="a4"/>
          <w:sz w:val="28"/>
          <w:szCs w:val="28"/>
        </w:rPr>
        <w:t xml:space="preserve"> Совет депутатов</w:t>
      </w:r>
    </w:p>
    <w:p w:rsidR="00A9590F" w:rsidRPr="00A9590F" w:rsidRDefault="00A9590F" w:rsidP="00A9590F">
      <w:pPr>
        <w:pStyle w:val="a3"/>
        <w:jc w:val="center"/>
        <w:rPr>
          <w:rStyle w:val="a4"/>
          <w:sz w:val="28"/>
          <w:szCs w:val="28"/>
        </w:rPr>
      </w:pPr>
      <w:r w:rsidRPr="00A9590F">
        <w:rPr>
          <w:rStyle w:val="a4"/>
          <w:sz w:val="28"/>
          <w:szCs w:val="28"/>
        </w:rPr>
        <w:t xml:space="preserve"> Аминевского сельского поселения</w:t>
      </w:r>
    </w:p>
    <w:p w:rsidR="00A9590F" w:rsidRPr="00A9590F" w:rsidRDefault="00A9590F" w:rsidP="00A9590F">
      <w:pPr>
        <w:pStyle w:val="a3"/>
        <w:jc w:val="center"/>
        <w:rPr>
          <w:b/>
          <w:bCs/>
        </w:rPr>
      </w:pPr>
      <w:r>
        <w:rPr>
          <w:rStyle w:val="a4"/>
        </w:rPr>
        <w:t xml:space="preserve">  </w:t>
      </w:r>
      <w:proofErr w:type="gramStart"/>
      <w:r w:rsidRPr="00A9590F">
        <w:rPr>
          <w:rStyle w:val="a4"/>
          <w:b w:val="0"/>
          <w:bCs w:val="0"/>
          <w:sz w:val="28"/>
          <w:szCs w:val="28"/>
        </w:rPr>
        <w:t>Р</w:t>
      </w:r>
      <w:proofErr w:type="gramEnd"/>
      <w:r w:rsidRPr="00A9590F">
        <w:rPr>
          <w:rStyle w:val="a4"/>
          <w:b w:val="0"/>
          <w:bCs w:val="0"/>
          <w:sz w:val="28"/>
          <w:szCs w:val="28"/>
        </w:rPr>
        <w:t xml:space="preserve"> Е Ш Е Н И Е</w:t>
      </w:r>
    </w:p>
    <w:p w:rsidR="00A9590F" w:rsidRDefault="00793038" w:rsidP="00A9590F">
      <w:pPr>
        <w:pStyle w:val="a3"/>
      </w:pPr>
      <w:r>
        <w:t xml:space="preserve">  от 19.12.2014г.</w:t>
      </w:r>
      <w:r w:rsidR="00A9590F">
        <w:t xml:space="preserve">                                                                             </w:t>
      </w:r>
      <w:r>
        <w:t xml:space="preserve">                       № 2</w:t>
      </w:r>
      <w:r w:rsidR="00A9590F">
        <w:t xml:space="preserve"> </w:t>
      </w:r>
    </w:p>
    <w:p w:rsidR="00A9590F" w:rsidRDefault="00A9590F" w:rsidP="00A9590F">
      <w:pPr>
        <w:pStyle w:val="a3"/>
        <w:rPr>
          <w:b/>
        </w:rPr>
      </w:pPr>
      <w:r w:rsidRPr="00CC2D33">
        <w:rPr>
          <w:b/>
        </w:rPr>
        <w:t>О</w:t>
      </w:r>
      <w:r>
        <w:rPr>
          <w:b/>
        </w:rPr>
        <w:t>б утверждении Положения о</w:t>
      </w:r>
      <w:r w:rsidRPr="00CC2D33">
        <w:rPr>
          <w:b/>
        </w:rPr>
        <w:t xml:space="preserve"> порядке назначения </w:t>
      </w:r>
    </w:p>
    <w:p w:rsidR="00A9590F" w:rsidRDefault="00A9590F" w:rsidP="00A9590F">
      <w:pPr>
        <w:pStyle w:val="a3"/>
        <w:rPr>
          <w:b/>
        </w:rPr>
      </w:pPr>
      <w:r w:rsidRPr="00CC2D33">
        <w:rPr>
          <w:b/>
        </w:rPr>
        <w:t xml:space="preserve">и выплаты пенсии за выслугу лет </w:t>
      </w:r>
      <w:r w:rsidR="00793038">
        <w:rPr>
          <w:b/>
        </w:rPr>
        <w:t xml:space="preserve"> </w:t>
      </w:r>
      <w:proofErr w:type="gramStart"/>
      <w:r w:rsidRPr="00CC2D33">
        <w:rPr>
          <w:b/>
        </w:rPr>
        <w:t>муниципальным</w:t>
      </w:r>
      <w:proofErr w:type="gramEnd"/>
      <w:r w:rsidRPr="00CC2D33">
        <w:rPr>
          <w:b/>
        </w:rPr>
        <w:t xml:space="preserve"> </w:t>
      </w:r>
    </w:p>
    <w:p w:rsidR="00A9590F" w:rsidRDefault="00A9590F" w:rsidP="00A9590F">
      <w:pPr>
        <w:pStyle w:val="a3"/>
        <w:rPr>
          <w:b/>
        </w:rPr>
      </w:pPr>
      <w:r w:rsidRPr="00CC2D33">
        <w:rPr>
          <w:b/>
        </w:rPr>
        <w:t xml:space="preserve">служащим </w:t>
      </w:r>
      <w:r>
        <w:rPr>
          <w:b/>
        </w:rPr>
        <w:t xml:space="preserve">  Аминев</w:t>
      </w:r>
      <w:r w:rsidRPr="00CC2D33">
        <w:rPr>
          <w:b/>
        </w:rPr>
        <w:t>ско</w:t>
      </w:r>
      <w:r>
        <w:rPr>
          <w:b/>
        </w:rPr>
        <w:t>го</w:t>
      </w:r>
      <w:r w:rsidRPr="00CC2D33">
        <w:rPr>
          <w:b/>
        </w:rPr>
        <w:t xml:space="preserve"> сельско</w:t>
      </w:r>
      <w:r>
        <w:rPr>
          <w:b/>
        </w:rPr>
        <w:t>го</w:t>
      </w:r>
      <w:r w:rsidRPr="00CC2D33">
        <w:rPr>
          <w:b/>
        </w:rPr>
        <w:t xml:space="preserve"> поселени</w:t>
      </w:r>
      <w:r>
        <w:rPr>
          <w:b/>
        </w:rPr>
        <w:t>я</w:t>
      </w:r>
    </w:p>
    <w:p w:rsidR="00A9590F" w:rsidRPr="00CC2D33" w:rsidRDefault="00A9590F" w:rsidP="00A9590F">
      <w:pPr>
        <w:pStyle w:val="a3"/>
      </w:pPr>
      <w:r>
        <w:rPr>
          <w:b/>
        </w:rPr>
        <w:t xml:space="preserve">         </w:t>
      </w:r>
      <w:proofErr w:type="gramStart"/>
      <w:r w:rsidRPr="00CC2D33">
        <w:t xml:space="preserve">В соответствии с Федеральными законами "О государственном пенсионном обеспечении в Российской Федерации", "О муниципальной службе в Российской Федерации" от 02.03.2007 N 25-ФЗ, </w:t>
      </w:r>
      <w:hyperlink r:id="rId6" w:history="1">
        <w:r w:rsidRPr="006E739C">
          <w:t>Законом</w:t>
        </w:r>
      </w:hyperlink>
      <w:r w:rsidRPr="006E739C">
        <w:t xml:space="preserve"> Челябинской области от 30 мая 2007 года № 144-ЗО «О регулировании муниципальной службы в Челябинской области», </w:t>
      </w:r>
      <w:hyperlink r:id="rId7" w:history="1">
        <w:r w:rsidRPr="006E739C">
          <w:t>Постановлением</w:t>
        </w:r>
      </w:hyperlink>
      <w:r w:rsidRPr="006E739C">
        <w:t xml:space="preserve"> Губернатора Челябинской области от 24.03.2010 г. № 100 «О пенсионном обеспечении лиц, замещавших государственные должности Челябинской области, должности государственной гражданской службы Челябинской</w:t>
      </w:r>
      <w:proofErr w:type="gramEnd"/>
      <w:r w:rsidRPr="006E739C">
        <w:t xml:space="preserve"> области и должность высшего должностного лица Челябинской области, и признании утратившими силу постановлений Губернатора Челябинской области»</w:t>
      </w:r>
      <w:r w:rsidRPr="003336DB">
        <w:rPr>
          <w:sz w:val="28"/>
          <w:szCs w:val="28"/>
        </w:rPr>
        <w:t xml:space="preserve">, </w:t>
      </w:r>
      <w:r w:rsidRPr="00CC2D33">
        <w:t>Уставом</w:t>
      </w:r>
      <w:r>
        <w:t xml:space="preserve"> МО « </w:t>
      </w:r>
      <w:proofErr w:type="spellStart"/>
      <w:r>
        <w:t>Аминевское</w:t>
      </w:r>
      <w:proofErr w:type="spellEnd"/>
      <w:r>
        <w:t xml:space="preserve"> сельское поселение</w:t>
      </w:r>
      <w:proofErr w:type="gramStart"/>
      <w:r>
        <w:t>»У</w:t>
      </w:r>
      <w:proofErr w:type="gramEnd"/>
      <w:r>
        <w:t xml:space="preserve">йского муниципального района Челябинской области», Совет депутатов Аминевского сельского поселения </w:t>
      </w:r>
    </w:p>
    <w:p w:rsidR="00A9590F" w:rsidRPr="00CC2D33" w:rsidRDefault="00A9590F" w:rsidP="00A9590F">
      <w:pPr>
        <w:pStyle w:val="a3"/>
        <w:jc w:val="center"/>
        <w:rPr>
          <w:b/>
        </w:rPr>
      </w:pPr>
      <w:r w:rsidRPr="00CC2D33">
        <w:rPr>
          <w:b/>
        </w:rPr>
        <w:t>РЕШИЛ: </w:t>
      </w:r>
    </w:p>
    <w:p w:rsidR="00A9590F" w:rsidRDefault="00A9590F" w:rsidP="00A9590F">
      <w:pPr>
        <w:pStyle w:val="a3"/>
      </w:pPr>
      <w:r>
        <w:t>1. Утвердить Положение о порядке назначения и выплаты пенсии за выслугу лет муниципальным служащим в муниципальном образовании  Аминевского сельского поселения Уйского муници</w:t>
      </w:r>
      <w:r>
        <w:softHyphen/>
        <w:t>пального района Челябинской области (приложение №1).</w:t>
      </w:r>
    </w:p>
    <w:p w:rsidR="00A9590F" w:rsidRDefault="00A9590F" w:rsidP="00A9590F">
      <w:pPr>
        <w:pStyle w:val="a3"/>
      </w:pPr>
      <w:r>
        <w:t>2. Администрации  Аминевского сельского поселения:</w:t>
      </w:r>
    </w:p>
    <w:p w:rsidR="00A9590F" w:rsidRDefault="00A9590F" w:rsidP="00A9590F">
      <w:pPr>
        <w:pStyle w:val="a3"/>
      </w:pPr>
      <w:r>
        <w:t>2.1. Обеспечить ежемесячное (до 15 числа текущего месяца) финансирование расходов по выплате пенсии за выслугу лет муниципальным служащим в муниципальном образовании «</w:t>
      </w:r>
      <w:proofErr w:type="spellStart"/>
      <w:r>
        <w:t>Аминевское</w:t>
      </w:r>
      <w:proofErr w:type="spellEnd"/>
      <w:r>
        <w:t xml:space="preserve"> сельское поселение» Уйского муниципального района Челябинской области.</w:t>
      </w:r>
    </w:p>
    <w:p w:rsidR="00A9590F" w:rsidRDefault="00A9590F" w:rsidP="00A9590F">
      <w:pPr>
        <w:pStyle w:val="a3"/>
      </w:pPr>
      <w:r>
        <w:t>2.2. Предусматривать при разработке проекта бюджета  Аминевского сельского поселения на очередной финансовый год средства на выплату пенсии за выслугу лет.</w:t>
      </w:r>
    </w:p>
    <w:p w:rsidR="00A9590F" w:rsidRDefault="00A9590F" w:rsidP="00A9590F">
      <w:pPr>
        <w:pStyle w:val="a3"/>
      </w:pPr>
      <w:r>
        <w:t>3.Настоящее решение вступает в силу с  01 января 2015года. </w:t>
      </w:r>
    </w:p>
    <w:p w:rsidR="00A9590F" w:rsidRDefault="00A9590F" w:rsidP="00A9590F">
      <w:pPr>
        <w:pStyle w:val="a3"/>
      </w:pPr>
      <w:r>
        <w:t xml:space="preserve"> Глава  Аминевского </w:t>
      </w:r>
    </w:p>
    <w:p w:rsidR="00A9590F" w:rsidRDefault="00A9590F" w:rsidP="00A9590F">
      <w:pPr>
        <w:pStyle w:val="a3"/>
      </w:pPr>
      <w:r>
        <w:t>сельского поселения</w:t>
      </w:r>
      <w:proofErr w:type="gramStart"/>
      <w:r>
        <w:t xml:space="preserve"> :</w:t>
      </w:r>
      <w:proofErr w:type="gramEnd"/>
      <w:r>
        <w:t xml:space="preserve">                                                                 В.Х. Сафарова </w:t>
      </w:r>
    </w:p>
    <w:p w:rsidR="00A9590F" w:rsidRDefault="00A9590F" w:rsidP="00A9590F">
      <w:pPr>
        <w:pStyle w:val="a3"/>
        <w:jc w:val="center"/>
      </w:pPr>
      <w:r>
        <w:lastRenderedPageBreak/>
        <w:t xml:space="preserve">                                                                                                         Приложение №1</w:t>
      </w:r>
    </w:p>
    <w:p w:rsidR="00A9590F" w:rsidRDefault="00A9590F" w:rsidP="00A9590F">
      <w:pPr>
        <w:pStyle w:val="a3"/>
        <w:jc w:val="right"/>
      </w:pPr>
      <w:r>
        <w:t>к решению Совета Депутатов</w:t>
      </w:r>
    </w:p>
    <w:p w:rsidR="00A9590F" w:rsidRDefault="00A9590F" w:rsidP="00A9590F">
      <w:pPr>
        <w:pStyle w:val="a3"/>
        <w:jc w:val="right"/>
      </w:pPr>
      <w:r>
        <w:t>Аминевского сельского поселения</w:t>
      </w:r>
    </w:p>
    <w:p w:rsidR="00A9590F" w:rsidRDefault="00A9590F" w:rsidP="00793038">
      <w:pPr>
        <w:pStyle w:val="a3"/>
        <w:jc w:val="center"/>
      </w:pPr>
      <w:r>
        <w:rPr>
          <w:rStyle w:val="a4"/>
        </w:rPr>
        <w:t>ПОЛОЖЕНИЕ</w:t>
      </w:r>
    </w:p>
    <w:p w:rsidR="00A9590F" w:rsidRDefault="00A9590F" w:rsidP="00A9590F">
      <w:pPr>
        <w:pStyle w:val="a3"/>
        <w:jc w:val="center"/>
      </w:pPr>
      <w:r>
        <w:rPr>
          <w:rStyle w:val="a4"/>
        </w:rPr>
        <w:t xml:space="preserve">О порядке назначения и выплаты пенсии за выслугу лет </w:t>
      </w:r>
      <w:proofErr w:type="gramStart"/>
      <w:r>
        <w:rPr>
          <w:rStyle w:val="a4"/>
        </w:rPr>
        <w:t>муниципальным</w:t>
      </w:r>
      <w:proofErr w:type="gramEnd"/>
    </w:p>
    <w:p w:rsidR="00A9590F" w:rsidRDefault="00A9590F" w:rsidP="00A9590F">
      <w:pPr>
        <w:pStyle w:val="a3"/>
        <w:jc w:val="center"/>
      </w:pPr>
      <w:r>
        <w:rPr>
          <w:rStyle w:val="a4"/>
        </w:rPr>
        <w:t>служащим  Аминевского сельского поселения</w:t>
      </w:r>
    </w:p>
    <w:p w:rsidR="00A9590F" w:rsidRPr="00BD1925" w:rsidRDefault="00A9590F" w:rsidP="00A9590F">
      <w:pPr>
        <w:pStyle w:val="a3"/>
        <w:rPr>
          <w:b/>
        </w:rPr>
      </w:pPr>
      <w:r>
        <w:t xml:space="preserve">                                                           </w:t>
      </w:r>
      <w:r w:rsidRPr="00BD1925">
        <w:rPr>
          <w:b/>
        </w:rPr>
        <w:t>1.Общие положения</w:t>
      </w:r>
    </w:p>
    <w:p w:rsidR="00A9590F" w:rsidRPr="004B63CC" w:rsidRDefault="00A9590F" w:rsidP="00A9590F">
      <w:pPr>
        <w:widowControl w:val="0"/>
        <w:numPr>
          <w:ilvl w:val="0"/>
          <w:numId w:val="1"/>
        </w:numPr>
        <w:tabs>
          <w:tab w:val="clear" w:pos="720"/>
          <w:tab w:val="num" w:pos="0"/>
        </w:tabs>
        <w:autoSpaceDE w:val="0"/>
        <w:autoSpaceDN w:val="0"/>
        <w:adjustRightInd w:val="0"/>
        <w:ind w:left="0" w:firstLine="0"/>
        <w:jc w:val="both"/>
        <w:rPr>
          <w:color w:val="FF0000"/>
        </w:rPr>
      </w:pPr>
      <w:proofErr w:type="gramStart"/>
      <w:r>
        <w:t>Настоящее Положение разработано в соответствии с Федеральным законом от 06.10.2003 года №131-ФЗ «Об общих прин</w:t>
      </w:r>
      <w:r>
        <w:softHyphen/>
        <w:t>ципах организации местного самоуправления в Российской Федерации» (с изменениями и дополнениями), статьей 7 Федерального закона от 15 декабря 2001 года № 166-ФЗ «О государственном пенси</w:t>
      </w:r>
      <w:r>
        <w:softHyphen/>
        <w:t xml:space="preserve">онном обеспечении в Российской Федерации» (с изменениями), Федеральным законом от 02 марта 2007 года  № 25-ФЗ «О муниципальной службе в Российской Федерации», </w:t>
      </w:r>
      <w:hyperlink r:id="rId8" w:history="1">
        <w:r w:rsidRPr="004B63CC">
          <w:t>Законом</w:t>
        </w:r>
      </w:hyperlink>
      <w:r w:rsidRPr="004B63CC">
        <w:t xml:space="preserve"> Челябинской</w:t>
      </w:r>
      <w:proofErr w:type="gramEnd"/>
      <w:r w:rsidRPr="004B63CC">
        <w:t xml:space="preserve"> </w:t>
      </w:r>
      <w:proofErr w:type="gramStart"/>
      <w:r w:rsidRPr="004B63CC">
        <w:t xml:space="preserve">области от 30 мая 2007 года N 144-ЗО "О регулировании муниципальной службы в Челябинской области", </w:t>
      </w:r>
      <w:hyperlink r:id="rId9" w:history="1">
        <w:r w:rsidRPr="004B63CC">
          <w:t>Постановлением</w:t>
        </w:r>
      </w:hyperlink>
      <w:r w:rsidRPr="004B63CC">
        <w:t xml:space="preserve"> Губернатора Челябинской области от 24.03.2010 г. N 100 "О пенсионном обеспечении лиц, замещавших государственные должности Челябинской области»,</w:t>
      </w:r>
      <w:r w:rsidRPr="006E739C">
        <w:t xml:space="preserve"> </w:t>
      </w:r>
      <w:r w:rsidRPr="004B63CC">
        <w:t xml:space="preserve">Уставом </w:t>
      </w:r>
      <w:r>
        <w:t>МО «</w:t>
      </w:r>
      <w:proofErr w:type="spellStart"/>
      <w:r>
        <w:t>Аминевское</w:t>
      </w:r>
      <w:proofErr w:type="spellEnd"/>
      <w:r>
        <w:t xml:space="preserve"> сельское поселение» Уйского </w:t>
      </w:r>
      <w:r w:rsidRPr="004B63CC">
        <w:t>муниципального района Челябинской области определяет порядок и условия назначения, перерасчета размера, выплаты (приостановления, возобновления, прекращения) пенсии за выслугу лет муниципальным служащим</w:t>
      </w:r>
      <w:proofErr w:type="gramEnd"/>
      <w:r w:rsidRPr="004B63CC">
        <w:t xml:space="preserve"> </w:t>
      </w:r>
      <w:r>
        <w:t>администрации Аминевского сельского поселения Уйского муниципального района Челябинской области  (далее именуетс</w:t>
      </w:r>
      <w:proofErr w:type="gramStart"/>
      <w:r>
        <w:t>я-</w:t>
      </w:r>
      <w:proofErr w:type="gramEnd"/>
      <w:r>
        <w:t xml:space="preserve"> пе</w:t>
      </w:r>
      <w:r w:rsidRPr="004B63CC">
        <w:t>нсия за выслугу лет).</w:t>
      </w:r>
    </w:p>
    <w:p w:rsidR="00A9590F" w:rsidRDefault="00A9590F" w:rsidP="00A9590F">
      <w:r w:rsidRPr="00D45D33">
        <w:t xml:space="preserve">2. </w:t>
      </w:r>
      <w:proofErr w:type="gramStart"/>
      <w:r w:rsidRPr="00D45D33">
        <w:t xml:space="preserve">Право на получение пенсии за выслугу лет при увольнении с муниципальной службы </w:t>
      </w:r>
      <w:r>
        <w:t xml:space="preserve">Аминевского сельского поселения </w:t>
      </w:r>
      <w:r w:rsidRPr="00D45D33">
        <w:t xml:space="preserve">Уйского муниципального района по основаниям, предусмотренным настоящим Положением, предоставляется лицам, замещавшим должности муниципальной службы </w:t>
      </w:r>
      <w:r>
        <w:t>администрации  Аминевского сельского поселения</w:t>
      </w:r>
      <w:r w:rsidRPr="00D45D33">
        <w:t>, имеющим стаж муниципальной службы не менее 15 лет, замещавшим на дату вступления в силу Федерального закона "О муниципальной службе в Российской Федерации" от 02.03.2007 N 25-ФЗ и</w:t>
      </w:r>
      <w:proofErr w:type="gramEnd"/>
      <w:r w:rsidRPr="00D45D33">
        <w:t xml:space="preserve"> позднее на постоянной основе должности муниципальной службы, учрежденные законом Челябинской области и включенные в реестр должностей муниципальной службы, а также лицам, уволившимся по собственной инициативе до приобретения права на трудовую пенсию по старост</w:t>
      </w:r>
      <w:proofErr w:type="gramStart"/>
      <w:r w:rsidRPr="00D45D33">
        <w:t>и(</w:t>
      </w:r>
      <w:proofErr w:type="gramEnd"/>
      <w:r w:rsidRPr="00D45D33">
        <w:t xml:space="preserve"> инвалидности)</w:t>
      </w:r>
      <w:r>
        <w:t xml:space="preserve"> при стаже не менее 25 лет при периоде замещения должности перед увольнением не менее 7 лет.</w:t>
      </w:r>
    </w:p>
    <w:p w:rsidR="00A9590F" w:rsidRDefault="00A9590F" w:rsidP="00A9590F">
      <w:pPr>
        <w:rPr>
          <w:b/>
        </w:rPr>
      </w:pPr>
      <w:r w:rsidRPr="00D45D33">
        <w:rPr>
          <w:rFonts w:ascii="Verdana" w:hAnsi="Verdana" w:cs="Arial"/>
        </w:rPr>
        <w:t xml:space="preserve"> </w:t>
      </w:r>
      <w:r w:rsidRPr="00D45D33">
        <w:t xml:space="preserve">3. Пенсия за выслугу лет устанавливается к трудовой пенсии по старости (инвалидности), назначенной в соответствии с Федеральным законом от 17 декабря 2001 года N 173-ФЗ "О трудовых пенсиях в Российской Федерации", а также досрочно оформленной в соответствии с Законом Российской Федерации от 19 апреля 1991 года N </w:t>
      </w:r>
      <w:r w:rsidRPr="00BD1925">
        <w:t>1032-1 "О занятости населения в Российской Федерации", и выплачивается одновременно с</w:t>
      </w:r>
      <w:r>
        <w:t xml:space="preserve"> </w:t>
      </w:r>
      <w:r w:rsidRPr="00BD1925">
        <w:t>ней.</w:t>
      </w:r>
      <w:r w:rsidRPr="00BD1925">
        <w:br/>
      </w:r>
      <w:r w:rsidRPr="00D45D33">
        <w:br/>
        <w:t xml:space="preserve">4. </w:t>
      </w:r>
      <w:proofErr w:type="gramStart"/>
      <w:r w:rsidRPr="00D45D33">
        <w:t>Пенсия за выслугу лет не устанавливается лицам, которым в соответствии с законодательством Российской Федерации или Челябинской области назначены пенсия за выслугу лет по другим основаниям, ежемесячное пожизненное содержание или установлено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w:t>
      </w:r>
      <w:r w:rsidRPr="00D45D33">
        <w:br/>
      </w:r>
      <w:r w:rsidRPr="00D45D33">
        <w:lastRenderedPageBreak/>
        <w:br/>
        <w:t>5.</w:t>
      </w:r>
      <w:proofErr w:type="gramEnd"/>
      <w:r w:rsidRPr="00D45D33">
        <w:t xml:space="preserve"> </w:t>
      </w:r>
      <w:proofErr w:type="gramStart"/>
      <w:r w:rsidRPr="00D45D33">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Челябинской области, должности государственной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w:t>
      </w:r>
      <w:proofErr w:type="gramEnd"/>
      <w:r w:rsidRPr="00D45D33">
        <w:t xml:space="preserve">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r w:rsidRPr="00D45D33">
        <w:br/>
      </w:r>
      <w:r w:rsidRPr="00D45D33">
        <w:br/>
      </w:r>
      <w:r>
        <w:t xml:space="preserve">                                </w:t>
      </w:r>
      <w:r w:rsidRPr="00D66C06">
        <w:rPr>
          <w:b/>
        </w:rPr>
        <w:t>II. Условия назначения пенсии за выслугу лет</w:t>
      </w:r>
      <w:r w:rsidRPr="00D66C06">
        <w:rPr>
          <w:b/>
        </w:rPr>
        <w:br/>
        <w:t xml:space="preserve">муниципальным служащим </w:t>
      </w:r>
      <w:r>
        <w:rPr>
          <w:b/>
        </w:rPr>
        <w:t>администрации  Аминевского сельского поселения</w:t>
      </w:r>
    </w:p>
    <w:p w:rsidR="00A9590F" w:rsidRPr="00D66C06" w:rsidRDefault="00A9590F" w:rsidP="00A9590F">
      <w:r w:rsidRPr="00D66C06">
        <w:rPr>
          <w:b/>
        </w:rPr>
        <w:br/>
      </w:r>
      <w:r w:rsidRPr="00D66C06">
        <w:t xml:space="preserve">6. </w:t>
      </w:r>
      <w:proofErr w:type="gramStart"/>
      <w:r w:rsidRPr="00D66C06">
        <w:t xml:space="preserve">Муниципальные служащие </w:t>
      </w:r>
      <w:r>
        <w:t xml:space="preserve">администрации  </w:t>
      </w:r>
      <w:r w:rsidR="00533365">
        <w:t xml:space="preserve"> </w:t>
      </w:r>
      <w:r>
        <w:t>Аминевского сельского поселения</w:t>
      </w:r>
      <w:r w:rsidRPr="00D66C06">
        <w:t xml:space="preserve"> (далее - муниципальные служащие) при наличии стажа муниципальной службы не менее 15 лет и замещения должности муниципальной службы непрерывно перед увольнением по одному из названных оснований  не менее 12 месяцев имеют право на пенсию за выслугу лет при увольнении с муниципальной службы по одному из следующих оснований:</w:t>
      </w:r>
      <w:proofErr w:type="gramEnd"/>
    </w:p>
    <w:p w:rsidR="00A9590F" w:rsidRPr="00D66C06" w:rsidRDefault="00A9590F" w:rsidP="00A9590F"/>
    <w:p w:rsidR="00A9590F" w:rsidRPr="00D66C06" w:rsidRDefault="00A9590F" w:rsidP="00A9590F">
      <w:r w:rsidRPr="00D66C06">
        <w:t>а) ликвидация органа местного самоуправления;</w:t>
      </w:r>
    </w:p>
    <w:p w:rsidR="00A9590F" w:rsidRPr="00D66C06" w:rsidRDefault="00A9590F" w:rsidP="00A9590F"/>
    <w:p w:rsidR="00A9590F" w:rsidRPr="00D66C06" w:rsidRDefault="00A9590F" w:rsidP="00A9590F">
      <w:r w:rsidRPr="00D66C06">
        <w:t>б) достижение предельного возраста, установленного для замещения должности муниципальной службы;</w:t>
      </w:r>
    </w:p>
    <w:p w:rsidR="00A9590F" w:rsidRPr="00D66C06" w:rsidRDefault="00A9590F" w:rsidP="00A9590F"/>
    <w:p w:rsidR="00A9590F" w:rsidRPr="00D66C06" w:rsidRDefault="00A9590F" w:rsidP="00A9590F">
      <w:r w:rsidRPr="00D66C06">
        <w:t>в) отказ муниципального служащего от перевода на другую работу (должность),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 (должности);</w:t>
      </w:r>
    </w:p>
    <w:p w:rsidR="00A9590F" w:rsidRPr="00D66C06" w:rsidRDefault="00A9590F" w:rsidP="00A9590F"/>
    <w:p w:rsidR="00A9590F" w:rsidRPr="00D66C06" w:rsidRDefault="00A9590F" w:rsidP="00A9590F">
      <w:r w:rsidRPr="00D66C06">
        <w:t>г)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иными нормативными правовыми актами Российской Федерации;</w:t>
      </w:r>
    </w:p>
    <w:p w:rsidR="00A9590F" w:rsidRPr="00D66C06" w:rsidRDefault="00A9590F" w:rsidP="00A9590F"/>
    <w:p w:rsidR="00A9590F" w:rsidRPr="00D66C06" w:rsidRDefault="00A9590F" w:rsidP="00A9590F">
      <w:proofErr w:type="spellStart"/>
      <w:r w:rsidRPr="00D66C06">
        <w:t>д</w:t>
      </w:r>
      <w:proofErr w:type="spellEnd"/>
      <w:r w:rsidRPr="00D66C06">
        <w:t>) увольнение по собственному желанию в связи с выходом на трудовую пенсию;</w:t>
      </w:r>
    </w:p>
    <w:p w:rsidR="00A9590F" w:rsidRPr="00D66C06" w:rsidRDefault="00A9590F" w:rsidP="00A9590F"/>
    <w:p w:rsidR="00A9590F" w:rsidRPr="00D66C06" w:rsidRDefault="00A9590F" w:rsidP="00A9590F">
      <w:r w:rsidRPr="00D66C06">
        <w:t>е) перевод на другую работу после достижения пенсионного возраста;</w:t>
      </w:r>
    </w:p>
    <w:p w:rsidR="00A9590F" w:rsidRPr="00D66C06" w:rsidRDefault="00A9590F" w:rsidP="00A9590F"/>
    <w:p w:rsidR="00A9590F" w:rsidRPr="00D66C06" w:rsidRDefault="00A9590F" w:rsidP="00A9590F">
      <w:r w:rsidRPr="00D66C06">
        <w:t>ж) истечение срока действия срочного трудового договора (контракта) при условии, что на день увольнения муниципальный служащий достиг возраста, дающего право на трудовую пенсию по старости, установленного статьей 7 Федерального закона «О трудовых пенсиях в Российской Федерации</w:t>
      </w:r>
      <w:proofErr w:type="gramStart"/>
      <w:r w:rsidRPr="00D66C06">
        <w:t>.».</w:t>
      </w:r>
      <w:proofErr w:type="gramEnd"/>
    </w:p>
    <w:p w:rsidR="00A9590F" w:rsidRPr="00D66C06" w:rsidRDefault="00A9590F" w:rsidP="00A9590F">
      <w:pPr>
        <w:rPr>
          <w:b/>
        </w:rPr>
      </w:pPr>
    </w:p>
    <w:p w:rsidR="00793038" w:rsidRDefault="00A9590F" w:rsidP="00A9590F">
      <w:r w:rsidRPr="00D66C06">
        <w:t xml:space="preserve">      </w:t>
      </w:r>
      <w:r>
        <w:t xml:space="preserve">         </w:t>
      </w:r>
    </w:p>
    <w:p w:rsidR="00A9590F" w:rsidRPr="00D66C06" w:rsidRDefault="00793038" w:rsidP="00A9590F">
      <w:r>
        <w:lastRenderedPageBreak/>
        <w:t xml:space="preserve">                 </w:t>
      </w:r>
      <w:r w:rsidR="00A9590F">
        <w:t xml:space="preserve">  </w:t>
      </w:r>
      <w:r w:rsidR="00A9590F" w:rsidRPr="00D66C06">
        <w:rPr>
          <w:b/>
        </w:rPr>
        <w:t>III. Правила исчисления стажа муниципальной службы</w:t>
      </w:r>
      <w:r w:rsidR="00A9590F" w:rsidRPr="00D66C06">
        <w:br/>
      </w:r>
      <w:r w:rsidR="00A9590F" w:rsidRPr="00D66C06">
        <w:br/>
        <w:t>7. При исчислении стажа муниципальной службы, дающего право на пенсию за выслугу лет, учитываются периоды службы (работы) в должностях согласно приложению 1.1 к настоящему Положению.</w:t>
      </w:r>
      <w:r w:rsidR="00A9590F" w:rsidRPr="00D66C06">
        <w:br/>
      </w:r>
      <w:r w:rsidR="00A9590F" w:rsidRPr="00D66C06">
        <w:br/>
        <w:t>8. Периоды службы (работы) в должностях, учитываемых при исчислении стажа муниципальной службы, суммируются.</w:t>
      </w:r>
      <w:r w:rsidR="00A9590F" w:rsidRPr="00D66C06">
        <w:br/>
      </w:r>
      <w:r w:rsidR="00A9590F" w:rsidRPr="00D66C06">
        <w:br/>
        <w:t>9. Стаж муниципальной службы, дающий право на пенсию за выслугу лет, определяется комиссией по установлению стажа муниципальной сл</w:t>
      </w:r>
      <w:r w:rsidR="00533365">
        <w:t>ужбы, утвержденной Главой  Аминев</w:t>
      </w:r>
      <w:r w:rsidR="00A9590F" w:rsidRPr="00D66C06">
        <w:t>ского сельского поселения</w:t>
      </w:r>
    </w:p>
    <w:p w:rsidR="00A9590F" w:rsidRDefault="00A9590F" w:rsidP="00A9590F">
      <w:pPr>
        <w:spacing w:before="100" w:beforeAutospacing="1" w:after="100" w:afterAutospacing="1"/>
      </w:pPr>
      <w:r>
        <w:rPr>
          <w:b/>
        </w:rPr>
        <w:t xml:space="preserve">                              </w:t>
      </w:r>
      <w:r w:rsidRPr="00D66C06">
        <w:rPr>
          <w:b/>
        </w:rPr>
        <w:t>IV. Размеры пенсии за выслугу лет</w:t>
      </w:r>
      <w:r w:rsidRPr="00D66C06">
        <w:rPr>
          <w:b/>
        </w:rPr>
        <w:br/>
      </w:r>
      <w:r w:rsidRPr="00D66C06">
        <w:br/>
        <w:t xml:space="preserve">10. Муниципальным служащим </w:t>
      </w:r>
      <w:r w:rsidR="00533365">
        <w:t xml:space="preserve">  Аминев</w:t>
      </w:r>
      <w:r>
        <w:t xml:space="preserve">ского </w:t>
      </w:r>
      <w:r w:rsidR="00793038">
        <w:t xml:space="preserve"> </w:t>
      </w:r>
      <w:r>
        <w:t>сельского поселения</w:t>
      </w:r>
      <w:r w:rsidRPr="00D66C06">
        <w:t xml:space="preserve"> устанавливается пенсия за выслугу </w:t>
      </w:r>
      <w:proofErr w:type="gramStart"/>
      <w:r w:rsidRPr="00D66C06">
        <w:t>лет</w:t>
      </w:r>
      <w:proofErr w:type="gramEnd"/>
      <w:r w:rsidRPr="00D66C06">
        <w:t xml:space="preserve"> в форме ежемесячной выплаты исходя из оклада месячного денежного содержания на дату увольнения с муниципальной службы </w:t>
      </w:r>
      <w:r w:rsidR="00793038">
        <w:t>администрации Аминев</w:t>
      </w:r>
      <w:r>
        <w:t>ского сельского поселения</w:t>
      </w:r>
      <w:r w:rsidRPr="00D66C06">
        <w:t xml:space="preserve"> либо на день достижения возраста, дающего право на пенсию по старости по их заявлению, в следующих размерах:</w:t>
      </w:r>
      <w:r w:rsidRPr="00D66C06">
        <w:br/>
      </w:r>
      <w:r w:rsidRPr="00D66C06">
        <w:br/>
        <w:t xml:space="preserve">1) при наличии стажа муниципальной службы от 15 до 20 лет включительно - в </w:t>
      </w:r>
      <w:proofErr w:type="gramStart"/>
      <w:r w:rsidRPr="00D66C06">
        <w:t>размере 65 процентов должностного оклада и оклада за квалификационный чин по соответствующей должности муниципальной службы;</w:t>
      </w:r>
      <w:r w:rsidRPr="00D66C06">
        <w:br/>
      </w:r>
      <w:r w:rsidRPr="00D66C06">
        <w:br/>
        <w:t>2) при наличии стажа муниципальной службы от 20 до 25 лет включительно - в размере 100 процентов должностного оклада и оклада за квалификационный чин по соответствующей должности муниципальной службы;</w:t>
      </w:r>
      <w:proofErr w:type="gramEnd"/>
      <w:r w:rsidRPr="00D66C06">
        <w:br/>
      </w:r>
      <w:r w:rsidRPr="00D66C06">
        <w:br/>
        <w:t>3) при наличии стажа муниципальной службы свыше 25 лет - в размере 135 процентов должностного оклада и оклада за квалификационный чин по соответствующей должности муниципальной службы.</w:t>
      </w:r>
      <w:r w:rsidRPr="00D66C06">
        <w:br/>
      </w:r>
      <w:r w:rsidRPr="00D66C06">
        <w:br/>
        <w:t>11. Размер пенсии за выслугу лет увеличивается на районный коэффициент.</w:t>
      </w:r>
      <w:r w:rsidRPr="00D66C06">
        <w:br/>
      </w:r>
      <w:r w:rsidRPr="00D66C06">
        <w:br/>
      </w:r>
      <w:r>
        <w:t xml:space="preserve">                               </w:t>
      </w:r>
      <w:r w:rsidRPr="00BD228E">
        <w:rPr>
          <w:b/>
        </w:rPr>
        <w:t>V. Перечень документов, необходимых</w:t>
      </w:r>
      <w:r w:rsidRPr="00BD228E">
        <w:rPr>
          <w:b/>
        </w:rPr>
        <w:br/>
      </w:r>
      <w:r>
        <w:rPr>
          <w:b/>
        </w:rPr>
        <w:t xml:space="preserve">                                 </w:t>
      </w:r>
      <w:r w:rsidRPr="00BD228E">
        <w:rPr>
          <w:b/>
        </w:rPr>
        <w:t>для установления пенсии за выслугу лет</w:t>
      </w:r>
      <w:r w:rsidRPr="00BD228E">
        <w:rPr>
          <w:b/>
        </w:rPr>
        <w:br/>
      </w:r>
      <w:r w:rsidRPr="00D66C06">
        <w:br/>
        <w:t xml:space="preserve">12. Для установления пенсии за выслугу лет граждане представляют в </w:t>
      </w:r>
      <w:r w:rsidR="00533365">
        <w:t>бухгалтерию администрации  Аминев</w:t>
      </w:r>
      <w:r>
        <w:t>ского сельского поселения</w:t>
      </w:r>
      <w:r w:rsidRPr="00D66C06">
        <w:t>, следующие документы:</w:t>
      </w:r>
      <w:r w:rsidRPr="00D66C06">
        <w:br/>
      </w:r>
      <w:r w:rsidRPr="00D66C06">
        <w:br/>
        <w:t>1) заявление об установлении пенсии за выслугу лет согласно приложению 1.2 к настоящему Положению;</w:t>
      </w:r>
      <w:r w:rsidRPr="00D66C06">
        <w:br/>
      </w:r>
      <w:r w:rsidRPr="00D66C06">
        <w:br/>
        <w:t>2) паспорт;</w:t>
      </w:r>
      <w:r w:rsidRPr="00D66C06">
        <w:br/>
      </w:r>
      <w:r w:rsidRPr="00D66C06">
        <w:br/>
        <w:t>3) справку о размере оклада месячного денежного содержания муниципального служащего согласно приложению 1.3 к настоящему Положению;</w:t>
      </w:r>
      <w:r w:rsidRPr="00D66C06">
        <w:br/>
      </w:r>
      <w:r w:rsidRPr="00D66C06">
        <w:br/>
        <w:t xml:space="preserve">4) копию постановления, распоряжения (приказа) об увольнении с муниципальной службы </w:t>
      </w:r>
      <w:r w:rsidR="00533365">
        <w:t>администрации   Аминев</w:t>
      </w:r>
      <w:r>
        <w:t>ского сельского поселения.</w:t>
      </w:r>
    </w:p>
    <w:p w:rsidR="00A9590F" w:rsidRDefault="00A9590F" w:rsidP="00A9590F">
      <w:pPr>
        <w:spacing w:before="100" w:beforeAutospacing="1" w:after="100" w:afterAutospacing="1"/>
      </w:pPr>
      <w:r w:rsidRPr="00D66C06">
        <w:lastRenderedPageBreak/>
        <w:br/>
      </w:r>
      <w:r>
        <w:t>5</w:t>
      </w:r>
      <w:r w:rsidRPr="00D66C06">
        <w:t>) копию трудовой книжки.</w:t>
      </w:r>
      <w:r w:rsidRPr="00D66C06">
        <w:br/>
      </w:r>
      <w:r w:rsidRPr="00D66C06">
        <w:br/>
      </w:r>
      <w:r w:rsidRPr="00D46E82">
        <w:rPr>
          <w:b/>
        </w:rPr>
        <w:t>VI. Порядок установления, перерасчета, приостановления</w:t>
      </w:r>
      <w:r w:rsidRPr="00D46E82">
        <w:rPr>
          <w:b/>
        </w:rPr>
        <w:br/>
        <w:t>и прекращения выплаты пенсии за выслугу лет</w:t>
      </w:r>
      <w:r w:rsidRPr="00D66C06">
        <w:br/>
      </w:r>
      <w:r w:rsidRPr="00D66C06">
        <w:br/>
        <w:t xml:space="preserve">13. Решение об установлении пенсии за выслугу лет оформляется постановлением главы </w:t>
      </w:r>
      <w:r w:rsidR="00533365">
        <w:t>администрации  Аминев</w:t>
      </w:r>
      <w:r>
        <w:t>ского сельского поселения.</w:t>
      </w:r>
    </w:p>
    <w:p w:rsidR="00A9590F" w:rsidRDefault="00A9590F" w:rsidP="00A9590F">
      <w:pPr>
        <w:spacing w:before="100" w:beforeAutospacing="1" w:after="100" w:afterAutospacing="1"/>
      </w:pPr>
      <w:r w:rsidRPr="00D66C06">
        <w:t xml:space="preserve">14. Заявление об установлении пенсии за выслугу лет и документы, указанные в пункте 12 настоящего Положения, представляются в </w:t>
      </w:r>
      <w:r>
        <w:t>бух</w:t>
      </w:r>
      <w:r w:rsidR="00533365">
        <w:t>галтерию администрации  Аминев</w:t>
      </w:r>
      <w:r>
        <w:t xml:space="preserve">ского сельского </w:t>
      </w:r>
      <w:proofErr w:type="gramStart"/>
      <w:r>
        <w:t>поселения</w:t>
      </w:r>
      <w:proofErr w:type="gramEnd"/>
      <w:r>
        <w:t xml:space="preserve"> и регистрируется в  день подачи заявления. В месячный срок со дня поступления документов осуществляется их проверка</w:t>
      </w:r>
      <w:proofErr w:type="gramStart"/>
      <w:r>
        <w:t xml:space="preserve"> ,</w:t>
      </w:r>
      <w:proofErr w:type="gramEnd"/>
      <w:r>
        <w:t xml:space="preserve"> определяется размер пенсии за выслугу лет и готовиться п</w:t>
      </w:r>
      <w:r w:rsidR="00533365">
        <w:t>роект постановления главы  Аминев</w:t>
      </w:r>
      <w:r>
        <w:t>ского сельского поселения.</w:t>
      </w:r>
    </w:p>
    <w:p w:rsidR="00A9590F" w:rsidRDefault="00A9590F" w:rsidP="00A9590F">
      <w:pPr>
        <w:spacing w:before="100" w:beforeAutospacing="1" w:after="100" w:afterAutospacing="1"/>
      </w:pPr>
      <w:r>
        <w:t>15.Пе</w:t>
      </w:r>
      <w:r w:rsidRPr="00D66C06">
        <w:t>нсия за выслугу лет назначается с 1-го числа месяца, в котором заявитель обратился за ней, но не ранее, чем со дня возникновения права на нее.</w:t>
      </w:r>
      <w:r w:rsidRPr="00D66C06">
        <w:br/>
      </w:r>
      <w:r w:rsidRPr="00D66C06">
        <w:br/>
        <w:t xml:space="preserve">Организация выплаты пенсии за выслугу лет осуществляется </w:t>
      </w:r>
      <w:r>
        <w:t>бу</w:t>
      </w:r>
      <w:r w:rsidR="00533365">
        <w:t>хгалтерией  администрации  Аминев</w:t>
      </w:r>
      <w:r>
        <w:t xml:space="preserve">ского сельского поселения на </w:t>
      </w:r>
      <w:r w:rsidRPr="00D66C06">
        <w:t xml:space="preserve">основании постановления главы </w:t>
      </w:r>
      <w:r w:rsidR="00533365">
        <w:t>Аминев</w:t>
      </w:r>
      <w:r>
        <w:t xml:space="preserve">ского сельского поселения об </w:t>
      </w:r>
      <w:r w:rsidRPr="00D66C06">
        <w:t xml:space="preserve"> установлении пенсии за выслугу лет и копии заявления об установлении пенсии за выслугу лет.</w:t>
      </w:r>
      <w:r w:rsidRPr="00D66C06">
        <w:br/>
      </w:r>
      <w:r w:rsidRPr="00D66C06">
        <w:br/>
        <w:t xml:space="preserve">16. Пенсия за выслугу лет выплачивается в текущем месяце </w:t>
      </w:r>
      <w:r>
        <w:t xml:space="preserve">бухгалтерией  </w:t>
      </w:r>
      <w:proofErr w:type="spellStart"/>
      <w:r>
        <w:t>Администра-иии</w:t>
      </w:r>
      <w:proofErr w:type="spellEnd"/>
      <w:r>
        <w:t xml:space="preserve"> </w:t>
      </w:r>
      <w:r w:rsidR="00533365">
        <w:t xml:space="preserve"> </w:t>
      </w:r>
      <w:r>
        <w:t xml:space="preserve"> сельского поселения</w:t>
      </w:r>
      <w:r w:rsidRPr="00D66C06">
        <w:t xml:space="preserve"> через отделения почтовой связи путем доставки по месту жительства заявителя. Расходы по доставке и пересылке пенсии за выслугу лет осуществляются за счет средств местного бюджета по тарифам, установленным для доставки трудовых пенсий. При смене места жительства доставка пенсии за выслугу лет осуществляется по его новому месту жительства или месту пребывания на основании личного заявления заявителя.</w:t>
      </w:r>
      <w:r w:rsidRPr="00D66C06">
        <w:br/>
      </w:r>
      <w:r w:rsidRPr="00D66C06">
        <w:br/>
        <w:t>Пенсия за выслугу лет может выплачиваться путем ее зачисления на лицевой счет заявителя, открытый в кредитной организации, указанной в заявлении. Финансирование расходов на оплату банковских услуг в размере не более 1,5 процента зачисленной суммы пенсии за выслугу лет осуществляется за счет средств местного бюджета.</w:t>
      </w:r>
      <w:r w:rsidRPr="00D66C06">
        <w:br/>
      </w:r>
      <w:r w:rsidRPr="00D66C06">
        <w:br/>
        <w:t>17. Перерасчет размера пенсии за выслугу лет производится в следующих случаях:</w:t>
      </w:r>
      <w:r w:rsidRPr="00D66C06">
        <w:br/>
      </w:r>
      <w:r w:rsidRPr="00D66C06">
        <w:br/>
        <w:t>1) увеличения стажа муниципальной службы на один год или более.</w:t>
      </w:r>
      <w:r w:rsidRPr="00D66C06">
        <w:br/>
      </w:r>
      <w:r w:rsidRPr="00D66C06">
        <w:br/>
        <w:t xml:space="preserve">Перерасчет размера пенсии за выслугу лет производится </w:t>
      </w:r>
      <w:proofErr w:type="gramStart"/>
      <w:r w:rsidRPr="00D66C06">
        <w:t xml:space="preserve">с даты </w:t>
      </w:r>
      <w:r w:rsidR="00533365">
        <w:t xml:space="preserve"> </w:t>
      </w:r>
      <w:r w:rsidRPr="00D66C06">
        <w:t>подачи</w:t>
      </w:r>
      <w:proofErr w:type="gramEnd"/>
      <w:r w:rsidRPr="00D66C06">
        <w:t xml:space="preserve"> заявления о возобновлении ее выплаты после увольнения с муниципальной службы (государственной гражданской службы) с учетом всего стажа муниципальной службы, имеющегося на дату перерасчета;</w:t>
      </w:r>
      <w:r w:rsidRPr="00D66C06">
        <w:br/>
      </w:r>
      <w:r w:rsidRPr="00D66C06">
        <w:br/>
        <w:t>2) централизованного увеличения оклада месячного денежного содержания муниципальных служащих Уйского муниципального района.</w:t>
      </w:r>
      <w:r w:rsidRPr="00D66C06">
        <w:br/>
      </w:r>
      <w:r w:rsidRPr="00D66C06">
        <w:br/>
        <w:t xml:space="preserve">Лицам, замещающим должности муниципальной службы </w:t>
      </w:r>
      <w:r w:rsidR="00533365">
        <w:t xml:space="preserve">  Аминев</w:t>
      </w:r>
      <w:r>
        <w:t xml:space="preserve">ского сельского поселения       </w:t>
      </w:r>
    </w:p>
    <w:p w:rsidR="00A9590F" w:rsidRDefault="00A9590F" w:rsidP="00A9590F">
      <w:pPr>
        <w:spacing w:before="100" w:beforeAutospacing="1" w:after="100" w:afterAutospacing="1"/>
      </w:pPr>
      <w:r>
        <w:lastRenderedPageBreak/>
        <w:t>п</w:t>
      </w:r>
      <w:r w:rsidRPr="00D66C06">
        <w:t xml:space="preserve">осле назначения им пенсии за выслугу лет, в </w:t>
      </w:r>
      <w:proofErr w:type="gramStart"/>
      <w:r w:rsidRPr="00D66C06">
        <w:t>связи</w:t>
      </w:r>
      <w:proofErr w:type="gramEnd"/>
      <w:r w:rsidRPr="00D66C06">
        <w:t xml:space="preserve"> с чем ее выплата приостанавливалась, пенсия за выслугу лет по их заявлению может быть установлена с учетом вновь замещавшихся должностей</w:t>
      </w:r>
      <w:r w:rsidR="00533365">
        <w:t xml:space="preserve"> администрации  Аминев</w:t>
      </w:r>
      <w:r>
        <w:t xml:space="preserve">ского сельского поселения    </w:t>
      </w:r>
      <w:r w:rsidRPr="00D66C06">
        <w:t xml:space="preserve"> в соответствии с требованиями, установленными настоящим Положением, исходя из оклада месячного денежного содержания по последней замещавшейся должности муниципальной службы .</w:t>
      </w:r>
      <w:r w:rsidRPr="00D66C06">
        <w:br/>
      </w:r>
      <w:r w:rsidRPr="00D66C06">
        <w:br/>
        <w:t xml:space="preserve">18. Документы, необходимые для перерасчета пенсии за выслугу лет, представляются заявителем в </w:t>
      </w:r>
      <w:r w:rsidR="00533365">
        <w:t>бухгалтерию администрации  Аминев</w:t>
      </w:r>
      <w:r>
        <w:t>ского сельского поселения</w:t>
      </w:r>
      <w:r w:rsidRPr="00D66C06">
        <w:t>.</w:t>
      </w:r>
      <w:r w:rsidRPr="00D66C06">
        <w:br/>
      </w:r>
      <w:r w:rsidRPr="00D66C06">
        <w:br/>
        <w:t xml:space="preserve">19. Решение о перерасчете размера пенсии за выслугу лет оформляется постановлением главы </w:t>
      </w:r>
      <w:r>
        <w:t xml:space="preserve">администрации </w:t>
      </w:r>
      <w:r w:rsidR="00533365">
        <w:t xml:space="preserve"> Аминев</w:t>
      </w:r>
      <w:r>
        <w:t xml:space="preserve">ского сельского поселения.  </w:t>
      </w:r>
    </w:p>
    <w:p w:rsidR="00A9590F" w:rsidRDefault="00A9590F" w:rsidP="00A9590F">
      <w:pPr>
        <w:spacing w:before="100" w:beforeAutospacing="1" w:after="100" w:afterAutospacing="1"/>
      </w:pPr>
      <w:r>
        <w:t xml:space="preserve"> 20.</w:t>
      </w:r>
      <w:r w:rsidRPr="00D66C06">
        <w:t xml:space="preserve">Уведомление о размере установленной пенсии за выслугу лет или ее перерасчете направляется заявителю </w:t>
      </w:r>
      <w:r w:rsidR="00533365">
        <w:t>администрацией  Аминев</w:t>
      </w:r>
      <w:r>
        <w:t>ского сельского поселения</w:t>
      </w:r>
      <w:r w:rsidRPr="00D66C06">
        <w:t xml:space="preserve"> в пятидневный срок со дня принятия решения.</w:t>
      </w:r>
      <w:r w:rsidRPr="00D66C06">
        <w:br/>
      </w:r>
      <w:r w:rsidRPr="00D66C06">
        <w:br/>
        <w:t>21. Выплата пенсии за выслугу лет приостанавливается в случаях, установленных пунктом 5 настоящего Положения.</w:t>
      </w:r>
      <w:r w:rsidRPr="00D66C06">
        <w:br/>
      </w:r>
      <w:r w:rsidRPr="00D66C06">
        <w:br/>
        <w:t xml:space="preserve">22. </w:t>
      </w:r>
      <w:proofErr w:type="gramStart"/>
      <w:r w:rsidRPr="00D66C06">
        <w:t>Выплата пенсии за выслугу лет прекращается в следующих случаях:</w:t>
      </w:r>
      <w:r w:rsidRPr="00D66C06">
        <w:br/>
      </w:r>
      <w:r w:rsidRPr="00D66C06">
        <w:br/>
        <w:t>1) выезд на постоянное место жительства за пределы Российской Федерации;</w:t>
      </w:r>
      <w:r w:rsidRPr="00D66C06">
        <w:br/>
      </w:r>
      <w:r w:rsidRPr="00D66C06">
        <w:br/>
        <w:t>2) истечение срока признания получателя пенсии за выслугу лет инвалидом;</w:t>
      </w:r>
      <w:r w:rsidRPr="00D66C06">
        <w:br/>
      </w:r>
      <w:r w:rsidRPr="00D66C06">
        <w:br/>
        <w:t>3) смерть получателя пенсии за выслугу лет;</w:t>
      </w:r>
      <w:r w:rsidRPr="00D66C06">
        <w:br/>
      </w:r>
      <w:r w:rsidRPr="00D66C06">
        <w:br/>
        <w:t>4) переход на пенсию иного вида, отличного от вида пенсии, к которой была установлена пенсия за выслугу лет;</w:t>
      </w:r>
      <w:proofErr w:type="gramEnd"/>
      <w:r w:rsidRPr="00D66C06">
        <w:br/>
      </w:r>
      <w:r w:rsidRPr="00D66C06">
        <w:br/>
        <w:t>5) назначение пожизненного содержания, иного ежемесячного материального обеспечения.</w:t>
      </w:r>
      <w:r w:rsidRPr="00D66C06">
        <w:br/>
      </w:r>
      <w:r w:rsidRPr="00D66C06">
        <w:br/>
        <w:t xml:space="preserve">23. Приостановление или прекращение выплаты пенсии за выслугу лет осуществляется </w:t>
      </w:r>
      <w:proofErr w:type="gramStart"/>
      <w:r w:rsidRPr="00D66C06">
        <w:t>с даты возникновения</w:t>
      </w:r>
      <w:proofErr w:type="gramEnd"/>
      <w:r w:rsidRPr="00D66C06">
        <w:t xml:space="preserve"> обстоятельств, указанных в пунктах 21, 22 настоящего Положения.</w:t>
      </w:r>
      <w:r w:rsidRPr="00D66C06">
        <w:br/>
      </w:r>
      <w:r w:rsidRPr="00D66C06">
        <w:br/>
      </w:r>
    </w:p>
    <w:p w:rsidR="00A9590F" w:rsidRDefault="00A9590F" w:rsidP="00A9590F">
      <w:pPr>
        <w:spacing w:before="100" w:beforeAutospacing="1" w:after="100" w:afterAutospacing="1"/>
      </w:pPr>
    </w:p>
    <w:p w:rsidR="00A9590F" w:rsidRDefault="00A9590F" w:rsidP="00A9590F">
      <w:pPr>
        <w:spacing w:before="100" w:beforeAutospacing="1" w:after="100" w:afterAutospacing="1"/>
      </w:pPr>
    </w:p>
    <w:p w:rsidR="00A9590F" w:rsidRDefault="00A9590F" w:rsidP="00A9590F">
      <w:pPr>
        <w:spacing w:before="100" w:beforeAutospacing="1" w:after="100" w:afterAutospacing="1"/>
      </w:pPr>
    </w:p>
    <w:p w:rsidR="00A9590F" w:rsidRDefault="00A9590F" w:rsidP="00A9590F">
      <w:pPr>
        <w:spacing w:before="100" w:beforeAutospacing="1" w:after="100" w:afterAutospacing="1"/>
      </w:pPr>
    </w:p>
    <w:p w:rsidR="00A9590F" w:rsidRDefault="00A9590F" w:rsidP="00A9590F">
      <w:pPr>
        <w:spacing w:before="100" w:beforeAutospacing="1" w:after="100" w:afterAutospacing="1"/>
      </w:pPr>
    </w:p>
    <w:p w:rsidR="00793038" w:rsidRDefault="00A9590F" w:rsidP="00A9590F">
      <w:r>
        <w:t xml:space="preserve">                                                                       </w:t>
      </w:r>
    </w:p>
    <w:p w:rsidR="00793038" w:rsidRDefault="00793038" w:rsidP="00A9590F"/>
    <w:p w:rsidR="00A9590F" w:rsidRPr="00A85900" w:rsidRDefault="00793038" w:rsidP="00A9590F">
      <w:r>
        <w:lastRenderedPageBreak/>
        <w:t xml:space="preserve">                                                                                          </w:t>
      </w:r>
      <w:r w:rsidR="00A9590F" w:rsidRPr="00A85900">
        <w:t>Приложение 1.1</w:t>
      </w:r>
      <w:r w:rsidR="00A9590F" w:rsidRPr="00A85900">
        <w:br/>
        <w:t xml:space="preserve">                                                                      к  Положению о назначении и выплате</w:t>
      </w:r>
    </w:p>
    <w:p w:rsidR="00A9590F" w:rsidRPr="00A85900" w:rsidRDefault="00A9590F" w:rsidP="00A9590F">
      <w:r w:rsidRPr="00A85900">
        <w:t xml:space="preserve">                                                                      пенсии за выслугу лет </w:t>
      </w:r>
      <w:proofErr w:type="gramStart"/>
      <w:r w:rsidRPr="00A85900">
        <w:t>муниципальным</w:t>
      </w:r>
      <w:proofErr w:type="gramEnd"/>
      <w:r w:rsidRPr="00A85900">
        <w:t xml:space="preserve">        </w:t>
      </w:r>
    </w:p>
    <w:p w:rsidR="00A9590F" w:rsidRPr="00A85900" w:rsidRDefault="00A9590F" w:rsidP="00A9590F">
      <w:r w:rsidRPr="00A85900">
        <w:t xml:space="preserve">                                                                   </w:t>
      </w:r>
      <w:r w:rsidR="00533365">
        <w:t xml:space="preserve">   служащим администрации  Аминев</w:t>
      </w:r>
      <w:r w:rsidRPr="00A85900">
        <w:t>ского</w:t>
      </w:r>
    </w:p>
    <w:p w:rsidR="00A9590F" w:rsidRPr="00A85900" w:rsidRDefault="00A9590F" w:rsidP="00A9590F">
      <w:r w:rsidRPr="00A85900">
        <w:t xml:space="preserve">                                                                      </w:t>
      </w:r>
      <w:r w:rsidR="00793038">
        <w:t xml:space="preserve">               </w:t>
      </w:r>
      <w:r w:rsidRPr="00A85900">
        <w:t xml:space="preserve">сельского поселения </w:t>
      </w:r>
      <w:r w:rsidRPr="00A85900">
        <w:br/>
      </w:r>
      <w:r w:rsidRPr="00A85900">
        <w:br/>
      </w:r>
      <w:r w:rsidRPr="00A85900">
        <w:br/>
        <w:t xml:space="preserve">                                      </w:t>
      </w:r>
      <w:r>
        <w:t xml:space="preserve">                      </w:t>
      </w:r>
      <w:r w:rsidRPr="00224300">
        <w:rPr>
          <w:b/>
        </w:rPr>
        <w:t>Перечень</w:t>
      </w:r>
      <w:r w:rsidRPr="00224300">
        <w:rPr>
          <w:b/>
        </w:rPr>
        <w:br/>
        <w:t xml:space="preserve">                 должностей, периоды службы (работы) которые включаются</w:t>
      </w:r>
      <w:r w:rsidRPr="00224300">
        <w:rPr>
          <w:b/>
        </w:rPr>
        <w:br/>
        <w:t xml:space="preserve">                     в стаж муниципальной службы для назначения пенсии</w:t>
      </w:r>
      <w:r w:rsidRPr="00224300">
        <w:rPr>
          <w:b/>
        </w:rPr>
        <w:br/>
        <w:t xml:space="preserve">                             за выслугу лет муниципальным служащим</w:t>
      </w:r>
      <w:r w:rsidRPr="00224300">
        <w:rPr>
          <w:b/>
        </w:rPr>
        <w:br/>
        <w:t xml:space="preserve">          </w:t>
      </w:r>
      <w:r w:rsidR="00533365">
        <w:rPr>
          <w:b/>
        </w:rPr>
        <w:t xml:space="preserve">                          Аминев</w:t>
      </w:r>
      <w:r w:rsidRPr="00224300">
        <w:rPr>
          <w:b/>
        </w:rPr>
        <w:t>ского сельского поселения</w:t>
      </w:r>
      <w:r w:rsidRPr="00224300">
        <w:rPr>
          <w:b/>
        </w:rPr>
        <w:br/>
      </w:r>
    </w:p>
    <w:p w:rsidR="00A9590F" w:rsidRPr="00A85900" w:rsidRDefault="00A9590F" w:rsidP="00A9590F">
      <w:r w:rsidRPr="00A85900">
        <w:t>В стаж муниципальной службы для назначения пенсии за выслугу лет муниц</w:t>
      </w:r>
      <w:r w:rsidR="00533365">
        <w:t>ипальным служащим  Аминев</w:t>
      </w:r>
      <w:r w:rsidRPr="00A85900">
        <w:t>ского сельского поселения включаются периоды службы (работы) в следующих должностях:</w:t>
      </w:r>
      <w:r w:rsidRPr="00A85900">
        <w:br/>
      </w:r>
      <w:r w:rsidRPr="00A85900">
        <w:br/>
        <w:t>1. Государственные должности Российской Федерации и государственные должности субъектов Российской Федерации.</w:t>
      </w:r>
      <w:r w:rsidRPr="00A85900">
        <w:br/>
      </w:r>
      <w:r w:rsidRPr="00A85900">
        <w:br/>
        <w:t>В официальном тексте документа, видимо, допущена опечатка: Закон Челябинской области N 33-ОЗ принят 27.09.1996, а не 27.11.1996.</w:t>
      </w:r>
      <w:r w:rsidRPr="00A85900">
        <w:br/>
      </w:r>
      <w:r w:rsidRPr="00A85900">
        <w:br/>
        <w:t xml:space="preserve">2. </w:t>
      </w:r>
      <w:proofErr w:type="gramStart"/>
      <w:r w:rsidRPr="00A85900">
        <w:t>Государственные должности федеральных государственных служащих, предусмотренные Реестром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 и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являющимися соответствующими разделами Реестра государственных должностей государственной службы Российской Федерации, а также государственные должности государственной службы</w:t>
      </w:r>
      <w:proofErr w:type="gramEnd"/>
      <w:r w:rsidRPr="00A85900">
        <w:t xml:space="preserve"> </w:t>
      </w:r>
      <w:proofErr w:type="gramStart"/>
      <w:r w:rsidRPr="00A85900">
        <w:t>субъектов Российской Федерации, государственные должности государственной службы Челябинской области, предусмотренные Реестром государственных должностей государственной службы Челябинской области, утвержденным Законом Челябинской области от 27.11.1996 N 33-ОЗ "О Реестре государственных должностей государственной службы Челябинской области".</w:t>
      </w:r>
      <w:r w:rsidRPr="00A85900">
        <w:br/>
      </w:r>
      <w:r w:rsidRPr="00A85900">
        <w:br/>
        <w:t>3.</w:t>
      </w:r>
      <w:proofErr w:type="gramEnd"/>
      <w:r w:rsidRPr="00A85900">
        <w:t xml:space="preserve"> Должности (воинские должности),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r w:rsidRPr="00A85900">
        <w:br/>
      </w:r>
      <w:r w:rsidRPr="00A85900">
        <w:br/>
        <w:t xml:space="preserve">4. Должности сотрудников федеральных органов налоговой полиции и органов по </w:t>
      </w:r>
      <w:proofErr w:type="gramStart"/>
      <w:r w:rsidRPr="00A85900">
        <w:t>контролю за</w:t>
      </w:r>
      <w:proofErr w:type="gramEnd"/>
      <w:r w:rsidRPr="00A85900">
        <w:t xml:space="preserve"> оборотом наркотических средств и психотропных веществ, определяемые в соответствии с перечнем должностей, утверждаемым в порядке, установленном законодательством Российской Федерации.</w:t>
      </w:r>
      <w:r w:rsidRPr="00A85900">
        <w:br/>
      </w:r>
      <w:r w:rsidRPr="00A85900">
        <w:br/>
        <w:t>5. Должности сотрудников таможенных органов Российской Федерации, определяемые в соответствии с Федеральным законом от 21 июля 1997 года N 114-ФЗ "О службе в таможенных органах Российской Федерации".</w:t>
      </w:r>
      <w:r w:rsidRPr="00A85900">
        <w:br/>
      </w:r>
      <w:r w:rsidRPr="00A85900">
        <w:br/>
      </w:r>
      <w:r w:rsidRPr="00A85900">
        <w:lastRenderedPageBreak/>
        <w:t>6. Должности прокурорских работников, определяемые в соответствии с Федеральным законом от 17 января 1992 года N 2202-1 "О прокуратуре Российской Федерации".</w:t>
      </w:r>
      <w:r w:rsidRPr="00A85900">
        <w:br/>
      </w:r>
      <w:r w:rsidRPr="00A85900">
        <w:br/>
        <w:t>7. Выборные муниципальные должности и муниципальные должности муниципальной службы.</w:t>
      </w:r>
      <w:r w:rsidRPr="00A85900">
        <w:br/>
      </w:r>
      <w:r w:rsidRPr="00A85900">
        <w:br/>
        <w:t xml:space="preserve">8. </w:t>
      </w:r>
      <w:proofErr w:type="gramStart"/>
      <w:r w:rsidRPr="00A85900">
        <w:t>Должности, в том числе выборные, занимаемые на постоянной основе в период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Реестра государственных должностей федеральных государственных служащих, перечней государственных должностей федеральной государственной службы, являющихся соответствующими разделами Реестра государственных</w:t>
      </w:r>
      <w:proofErr w:type="gramEnd"/>
      <w:r w:rsidRPr="00A85900">
        <w:t xml:space="preserve"> должностей государственной службы Российской Федерации, перечней государственных должностей государственной службы субъектов Российской Федерации:</w:t>
      </w:r>
      <w:r w:rsidRPr="00A85900">
        <w:br/>
      </w:r>
      <w:r w:rsidRPr="00A85900">
        <w:br/>
        <w:t>1)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r w:rsidRPr="00A85900">
        <w:br/>
      </w:r>
      <w:r w:rsidRPr="00A85900">
        <w:br/>
        <w:t>2) в Совете Безопасности Российской Федерации и его аппарате;</w:t>
      </w:r>
      <w:r w:rsidRPr="00A85900">
        <w:br/>
      </w:r>
      <w:r w:rsidRPr="00A85900">
        <w:br/>
      </w:r>
      <w:proofErr w:type="gramStart"/>
      <w:r w:rsidRPr="00A85900">
        <w:t>3)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 в органах народного контроля;</w:t>
      </w:r>
      <w:proofErr w:type="gramEnd"/>
      <w:r w:rsidRPr="00A85900">
        <w:br/>
      </w:r>
      <w:r w:rsidRPr="00A85900">
        <w:br/>
      </w:r>
      <w:proofErr w:type="gramStart"/>
      <w:r w:rsidRPr="00A85900">
        <w:t>4)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A85900">
        <w:t xml:space="preserve"> </w:t>
      </w:r>
      <w:proofErr w:type="gramStart"/>
      <w:r w:rsidRPr="00A85900">
        <w:t>исполнительной власти;</w:t>
      </w:r>
      <w:r w:rsidRPr="00A85900">
        <w:br/>
      </w:r>
      <w:r w:rsidRPr="00A85900">
        <w:br/>
        <w:t>5) в Конституционном Суде Российской Федерации, Верховном Суде Российской Федерации, Высшем Арбитражном Суде Российской Федерации, федеральных судах (судах, государственном арбитраже), в их аппаратах, а также в прокуратуре Российской Федерации (органах прокуратуры);</w:t>
      </w:r>
      <w:r w:rsidRPr="00A85900">
        <w:br/>
      </w:r>
      <w:r w:rsidRPr="00A85900">
        <w:br/>
        <w:t>6) в Центральной избирательной комиссии Российской Федерации и ее аппарате;</w:t>
      </w:r>
      <w:r w:rsidRPr="00A85900">
        <w:br/>
      </w:r>
      <w:r w:rsidRPr="00A85900">
        <w:br/>
        <w:t>7) в Счетной палате Российской Федерации и ее аппарате;</w:t>
      </w:r>
      <w:proofErr w:type="gramEnd"/>
      <w:r w:rsidRPr="00A85900">
        <w:br/>
      </w:r>
      <w:r w:rsidRPr="00A85900">
        <w:br/>
      </w:r>
      <w:proofErr w:type="gramStart"/>
      <w:r w:rsidRPr="00A85900">
        <w:t xml:space="preserve">8)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w:t>
      </w:r>
      <w:r w:rsidRPr="00A85900">
        <w:lastRenderedPageBreak/>
        <w:t>районных, городских, районных в городах, поселковых и сельских Советах народных депутатов и их исполнительных комитетах) и органах местного</w:t>
      </w:r>
      <w:proofErr w:type="gramEnd"/>
      <w:r w:rsidRPr="00A85900">
        <w:t xml:space="preserve"> </w:t>
      </w:r>
      <w:proofErr w:type="gramStart"/>
      <w:r w:rsidRPr="00A85900">
        <w:t>самоуправления;</w:t>
      </w:r>
      <w:r w:rsidRPr="00A85900">
        <w:br/>
      </w:r>
      <w:r w:rsidRPr="00A85900">
        <w:br/>
        <w:t>9)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являющиеся соответствующими разделами Реестра государственных должностей государственной службы Российской Федерации.</w:t>
      </w:r>
      <w:r w:rsidRPr="00A85900">
        <w:br/>
      </w:r>
      <w:r w:rsidRPr="00A85900">
        <w:br/>
        <w:t>9.</w:t>
      </w:r>
      <w:proofErr w:type="gramEnd"/>
      <w:r w:rsidRPr="00A85900">
        <w:t xml:space="preserve"> </w:t>
      </w:r>
      <w:proofErr w:type="gramStart"/>
      <w:r w:rsidRPr="00A85900">
        <w:t>Должности, занимаемые гражданами Российской Федерации в межгосударственных (межправительственных) органах, созданных государствами-участниками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занимаемые на постоянной профессиональной основе в органах Союзного государства и их аппаратах.</w:t>
      </w:r>
      <w:r w:rsidRPr="00A85900">
        <w:br/>
      </w:r>
      <w:r w:rsidRPr="00A85900">
        <w:br/>
        <w:t>10.</w:t>
      </w:r>
      <w:proofErr w:type="gramEnd"/>
      <w:r w:rsidRPr="00A85900">
        <w:t xml:space="preserve">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законом.</w:t>
      </w:r>
      <w:r w:rsidRPr="00A85900">
        <w:br/>
      </w:r>
      <w:r w:rsidRPr="00A85900">
        <w:br/>
        <w:t xml:space="preserve">11. </w:t>
      </w:r>
      <w:proofErr w:type="gramStart"/>
      <w:r w:rsidRPr="00A85900">
        <w:t>Должности руководителей, специалистов и служащих, выборные должности, занимаемые на постоянной основе до 31 декабря 1991 года включительно, в органах государственной власти и управления, а также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том числе:</w:t>
      </w:r>
      <w:r w:rsidRPr="00A85900">
        <w:br/>
      </w:r>
      <w:r w:rsidRPr="00A85900">
        <w:br/>
        <w:t>а) в аппаратах Президента СССР и Президента РСФСР, органах государственного управления Президента СССР и Президента</w:t>
      </w:r>
      <w:proofErr w:type="gramEnd"/>
      <w:r w:rsidRPr="00A85900">
        <w:t xml:space="preserve"> РСФСР, органах государственного управления при Президенте СССР и Президенте РСФСР, а также в аппаратах президентов других союзных республик;</w:t>
      </w:r>
      <w:r w:rsidRPr="00A85900">
        <w:br/>
      </w:r>
      <w:r w:rsidRPr="00A85900">
        <w:br/>
      </w:r>
      <w:proofErr w:type="gramStart"/>
      <w:r w:rsidRPr="00A85900">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A85900">
        <w:t xml:space="preserve"> исполнительных </w:t>
      </w:r>
      <w:proofErr w:type="gramStart"/>
      <w:r w:rsidRPr="00A85900">
        <w:t>комитетах</w:t>
      </w:r>
      <w:proofErr w:type="gramEnd"/>
      <w:r w:rsidRPr="00A85900">
        <w:t>;</w:t>
      </w:r>
      <w:r w:rsidRPr="00A85900">
        <w:br/>
      </w:r>
      <w:r w:rsidRPr="00A85900">
        <w:br/>
      </w:r>
      <w:proofErr w:type="gramStart"/>
      <w:r w:rsidRPr="00A85900">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A85900">
        <w:t xml:space="preserve"> </w:t>
      </w:r>
      <w:proofErr w:type="gramStart"/>
      <w:r w:rsidRPr="00A85900">
        <w:t xml:space="preserve">и автономных республик, органах государственного управления при Советах Министров </w:t>
      </w:r>
      <w:r w:rsidRPr="00A85900">
        <w:lastRenderedPageBreak/>
        <w:t>(правительствах) союзных и автономных республик;</w:t>
      </w:r>
      <w:r w:rsidRPr="00A85900">
        <w:br/>
      </w:r>
      <w:r w:rsidRPr="00A85900">
        <w:br/>
        <w:t>г) в министерствах и ведомствах СССР, союзных и автономных республик и их органах управления на территории СССР;</w:t>
      </w:r>
      <w:r w:rsidRPr="00A85900">
        <w:br/>
      </w:r>
      <w:r w:rsidRPr="00A85900">
        <w:br/>
      </w:r>
      <w:proofErr w:type="spellStart"/>
      <w:r w:rsidRPr="00A85900">
        <w:t>д</w:t>
      </w:r>
      <w:proofErr w:type="spellEnd"/>
      <w:r w:rsidRPr="00A85900">
        <w:t>)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roofErr w:type="gramEnd"/>
      <w:r w:rsidRPr="00A85900">
        <w:br/>
      </w:r>
      <w:r w:rsidRPr="00A85900">
        <w:br/>
      </w:r>
      <w:proofErr w:type="gramStart"/>
      <w:r w:rsidRPr="00A85900">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r w:rsidRPr="00A85900">
        <w:br/>
      </w:r>
      <w:r w:rsidRPr="00A85900">
        <w:br/>
        <w:t>ж) в советах народного хозяйства всех уровней;</w:t>
      </w:r>
      <w:r w:rsidRPr="00A85900">
        <w:br/>
      </w:r>
      <w:r w:rsidRPr="00A85900">
        <w:br/>
      </w:r>
      <w:proofErr w:type="spellStart"/>
      <w:r w:rsidRPr="00A85900">
        <w:t>з</w:t>
      </w:r>
      <w:proofErr w:type="spellEnd"/>
      <w:r w:rsidRPr="00A85900">
        <w:t>)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w:t>
      </w:r>
      <w:proofErr w:type="gramEnd"/>
      <w:r w:rsidRPr="00A85900">
        <w:br/>
      </w:r>
      <w:r w:rsidRPr="00A85900">
        <w:br/>
        <w:t>и) в международных организациях за рубежом;</w:t>
      </w:r>
      <w:r w:rsidRPr="00A85900">
        <w:br/>
      </w:r>
      <w:r w:rsidRPr="00A85900">
        <w:b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r w:rsidRPr="00A85900">
        <w:br/>
      </w:r>
      <w:r w:rsidRPr="00A85900">
        <w:b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кроме должностей в профкомах на предприятиях, в организациях и учреждениях.</w:t>
      </w:r>
      <w:r w:rsidRPr="00A85900">
        <w:br/>
      </w:r>
      <w:r w:rsidRPr="00A85900">
        <w:br/>
        <w:t xml:space="preserve">12. </w:t>
      </w:r>
      <w:proofErr w:type="gramStart"/>
      <w:r w:rsidRPr="00A85900">
        <w:t xml:space="preserve">Должности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w:t>
      </w:r>
      <w:smartTag w:uri="urn:schemas-microsoft-com:office:smarttags" w:element="metricconverter">
        <w:smartTagPr>
          <w:attr w:name="ProductID" w:val="1990 г"/>
        </w:smartTagPr>
        <w:r w:rsidRPr="00A85900">
          <w:t>1990 г</w:t>
        </w:r>
      </w:smartTag>
      <w:r w:rsidRPr="00A85900">
        <w:t>. (дня введения в действие в новой редакции статьи 6 Конституции (Основного Закона) СССР), кроме должностей в парткомах на предприятиях, в организациях и учреждениях.</w:t>
      </w:r>
      <w:r w:rsidRPr="00A85900">
        <w:br/>
      </w:r>
      <w:r w:rsidRPr="00A85900">
        <w:br/>
        <w:t>13.</w:t>
      </w:r>
      <w:proofErr w:type="gramEnd"/>
      <w:r w:rsidRPr="00A85900">
        <w:t xml:space="preserve"> </w:t>
      </w:r>
      <w:proofErr w:type="gramStart"/>
      <w:r w:rsidRPr="00A85900">
        <w:t>Отдельные должности руководителей и специалистов на предприятиях, в учреждениях и организациях, опыт и знание работы в которых были необходимы федеральным государственным служащим, государственным служащим Челябинской области для выполнения обязанностей по замещаемой государственной должности федеральной государственной службы, государственной службы Челябинской области.</w:t>
      </w:r>
      <w:proofErr w:type="gramEnd"/>
    </w:p>
    <w:p w:rsidR="00A9590F" w:rsidRPr="00A85900" w:rsidRDefault="00A9590F" w:rsidP="00A9590F"/>
    <w:p w:rsidR="00A9590F" w:rsidRPr="00A85900" w:rsidRDefault="00A9590F" w:rsidP="00A9590F"/>
    <w:p w:rsidR="00A9590F" w:rsidRPr="00A85900" w:rsidRDefault="00A9590F" w:rsidP="00A9590F"/>
    <w:p w:rsidR="00A9590F" w:rsidRPr="00A85900" w:rsidRDefault="00A9590F" w:rsidP="00A9590F"/>
    <w:p w:rsidR="00A9590F" w:rsidRPr="00A85900" w:rsidRDefault="00A9590F" w:rsidP="00A9590F"/>
    <w:p w:rsidR="00A9590F" w:rsidRPr="00A85900" w:rsidRDefault="00A9590F" w:rsidP="00A9590F"/>
    <w:p w:rsidR="00A9590F" w:rsidRPr="00A85900" w:rsidRDefault="00A9590F" w:rsidP="00A9590F"/>
    <w:p w:rsidR="00A9590F" w:rsidRPr="00A85900" w:rsidRDefault="00A9590F" w:rsidP="00A9590F"/>
    <w:p w:rsidR="00A9590F" w:rsidRPr="00A85900" w:rsidRDefault="00A9590F" w:rsidP="00A9590F"/>
    <w:p w:rsidR="00A9590F" w:rsidRPr="00224300" w:rsidRDefault="00A9590F" w:rsidP="00A9590F">
      <w:pPr>
        <w:rPr>
          <w:rFonts w:ascii="Verdana" w:hAnsi="Verdana" w:cs="Arial"/>
          <w:sz w:val="22"/>
          <w:szCs w:val="22"/>
        </w:rPr>
      </w:pPr>
      <w:r w:rsidRPr="00EC5840">
        <w:rPr>
          <w:rFonts w:ascii="Verdana" w:hAnsi="Verdana" w:cs="Arial"/>
        </w:rPr>
        <w:lastRenderedPageBreak/>
        <w:t xml:space="preserve">                                                      </w:t>
      </w:r>
      <w:r w:rsidRPr="00224300">
        <w:rPr>
          <w:rFonts w:ascii="Verdana" w:hAnsi="Verdana" w:cs="Arial"/>
          <w:sz w:val="22"/>
          <w:szCs w:val="22"/>
        </w:rPr>
        <w:t>Приложение 1.2 к Положению</w:t>
      </w:r>
      <w:r w:rsidRPr="00224300">
        <w:rPr>
          <w:rFonts w:ascii="Verdana" w:hAnsi="Verdana" w:cs="Arial"/>
          <w:sz w:val="22"/>
          <w:szCs w:val="22"/>
        </w:rPr>
        <w:br/>
        <w:t xml:space="preserve">                                                           о назначении и выплате</w:t>
      </w:r>
      <w:r w:rsidRPr="00224300">
        <w:rPr>
          <w:rFonts w:ascii="Verdana" w:hAnsi="Verdana" w:cs="Arial"/>
          <w:sz w:val="22"/>
          <w:szCs w:val="22"/>
        </w:rPr>
        <w:br/>
        <w:t xml:space="preserve">                                                           пенсии за выслугу лет</w:t>
      </w:r>
      <w:r w:rsidRPr="00224300">
        <w:rPr>
          <w:rFonts w:ascii="Verdana" w:hAnsi="Verdana" w:cs="Arial"/>
          <w:sz w:val="22"/>
          <w:szCs w:val="22"/>
        </w:rPr>
        <w:br/>
        <w:t xml:space="preserve">                                                           муниципальным служащим</w:t>
      </w:r>
      <w:r w:rsidRPr="00224300">
        <w:rPr>
          <w:rFonts w:ascii="Verdana" w:hAnsi="Verdana" w:cs="Arial"/>
          <w:sz w:val="22"/>
          <w:szCs w:val="22"/>
        </w:rPr>
        <w:br/>
        <w:t xml:space="preserve">                                  </w:t>
      </w:r>
      <w:r w:rsidR="00533365">
        <w:rPr>
          <w:rFonts w:ascii="Verdana" w:hAnsi="Verdana" w:cs="Arial"/>
          <w:sz w:val="22"/>
          <w:szCs w:val="22"/>
        </w:rPr>
        <w:t xml:space="preserve">                         Аминевс</w:t>
      </w:r>
      <w:r w:rsidRPr="00224300">
        <w:rPr>
          <w:rFonts w:ascii="Verdana" w:hAnsi="Verdana" w:cs="Arial"/>
          <w:sz w:val="22"/>
          <w:szCs w:val="22"/>
        </w:rPr>
        <w:t>кого сельского поселения</w:t>
      </w:r>
      <w:r w:rsidRPr="00224300">
        <w:rPr>
          <w:rFonts w:ascii="Verdana" w:hAnsi="Verdana" w:cs="Arial"/>
          <w:sz w:val="22"/>
          <w:szCs w:val="22"/>
        </w:rPr>
        <w:br/>
        <w:t xml:space="preserve">               </w:t>
      </w:r>
    </w:p>
    <w:p w:rsidR="00A9590F" w:rsidRDefault="00A9590F" w:rsidP="00A9590F">
      <w:pPr>
        <w:rPr>
          <w:rFonts w:ascii="Verdana" w:hAnsi="Verdana" w:cs="Arial"/>
        </w:rPr>
      </w:pPr>
    </w:p>
    <w:p w:rsidR="00A9590F" w:rsidRDefault="00A9590F" w:rsidP="00A9590F">
      <w:pPr>
        <w:rPr>
          <w:rFonts w:ascii="Verdana" w:hAnsi="Verdana" w:cs="Arial"/>
        </w:rPr>
      </w:pPr>
      <w:r>
        <w:rPr>
          <w:rFonts w:ascii="Verdana" w:hAnsi="Verdana" w:cs="Arial"/>
        </w:rPr>
        <w:t xml:space="preserve">                                            </w:t>
      </w:r>
      <w:r w:rsidR="00533365">
        <w:rPr>
          <w:rFonts w:ascii="Verdana" w:hAnsi="Verdana" w:cs="Arial"/>
        </w:rPr>
        <w:t xml:space="preserve">     Главе администрации  Аминев</w:t>
      </w:r>
      <w:r>
        <w:rPr>
          <w:rFonts w:ascii="Verdana" w:hAnsi="Verdana" w:cs="Arial"/>
        </w:rPr>
        <w:t xml:space="preserve">ского </w:t>
      </w:r>
    </w:p>
    <w:p w:rsidR="00A9590F" w:rsidRDefault="00A9590F" w:rsidP="00A9590F">
      <w:pPr>
        <w:rPr>
          <w:rFonts w:ascii="Verdana" w:hAnsi="Verdana" w:cs="Arial"/>
        </w:rPr>
      </w:pPr>
      <w:r>
        <w:rPr>
          <w:rFonts w:ascii="Verdana" w:hAnsi="Verdana" w:cs="Arial"/>
        </w:rPr>
        <w:t xml:space="preserve">                                                 сельского поселения        </w:t>
      </w:r>
    </w:p>
    <w:p w:rsidR="00A9590F" w:rsidRDefault="00A9590F" w:rsidP="00A9590F">
      <w:pPr>
        <w:rPr>
          <w:rFonts w:ascii="Verdana" w:hAnsi="Verdana" w:cs="Arial"/>
        </w:rPr>
      </w:pPr>
      <w:r>
        <w:rPr>
          <w:rFonts w:ascii="Verdana" w:hAnsi="Verdana" w:cs="Arial"/>
        </w:rPr>
        <w:t xml:space="preserve">                                                 _______________________________</w:t>
      </w:r>
    </w:p>
    <w:p w:rsidR="00A9590F" w:rsidRDefault="00A9590F" w:rsidP="00A9590F">
      <w:pPr>
        <w:rPr>
          <w:rFonts w:ascii="Verdana" w:hAnsi="Verdana" w:cs="Arial"/>
          <w:sz w:val="20"/>
          <w:szCs w:val="20"/>
        </w:rPr>
      </w:pPr>
      <w:r>
        <w:rPr>
          <w:rFonts w:ascii="Verdana" w:hAnsi="Verdana" w:cs="Arial"/>
        </w:rPr>
        <w:t xml:space="preserve">                                                     </w:t>
      </w:r>
      <w:r w:rsidRPr="00EC5840">
        <w:rPr>
          <w:rFonts w:ascii="Verdana" w:hAnsi="Verdana" w:cs="Arial"/>
          <w:sz w:val="20"/>
          <w:szCs w:val="20"/>
        </w:rPr>
        <w:t>(инициалы и фамилия)</w:t>
      </w:r>
    </w:p>
    <w:p w:rsidR="00A9590F" w:rsidRDefault="00A9590F" w:rsidP="00A9590F">
      <w:pPr>
        <w:rPr>
          <w:rFonts w:ascii="Verdana" w:hAnsi="Verdana" w:cs="Arial"/>
        </w:rPr>
      </w:pPr>
      <w:r>
        <w:rPr>
          <w:rFonts w:ascii="Verdana" w:hAnsi="Verdana" w:cs="Arial"/>
          <w:sz w:val="20"/>
          <w:szCs w:val="20"/>
        </w:rPr>
        <w:t xml:space="preserve">                                                           </w:t>
      </w:r>
      <w:r>
        <w:rPr>
          <w:rFonts w:ascii="Verdana" w:hAnsi="Verdana" w:cs="Arial"/>
        </w:rPr>
        <w:t>__________________________________</w:t>
      </w:r>
    </w:p>
    <w:p w:rsidR="00A9590F" w:rsidRDefault="00A9590F" w:rsidP="00A9590F">
      <w:pPr>
        <w:rPr>
          <w:rFonts w:ascii="Verdana" w:hAnsi="Verdana" w:cs="Arial"/>
          <w:sz w:val="20"/>
          <w:szCs w:val="20"/>
        </w:rPr>
      </w:pPr>
      <w:r w:rsidRPr="00EC5840">
        <w:rPr>
          <w:rFonts w:ascii="Verdana" w:hAnsi="Verdana" w:cs="Arial"/>
          <w:sz w:val="20"/>
          <w:szCs w:val="20"/>
        </w:rPr>
        <w:t xml:space="preserve">                                                </w:t>
      </w:r>
      <w:r>
        <w:rPr>
          <w:rFonts w:ascii="Verdana" w:hAnsi="Verdana" w:cs="Arial"/>
          <w:sz w:val="20"/>
          <w:szCs w:val="20"/>
        </w:rPr>
        <w:t xml:space="preserve">             </w:t>
      </w:r>
      <w:r w:rsidRPr="00EC5840">
        <w:rPr>
          <w:rFonts w:ascii="Verdana" w:hAnsi="Verdana" w:cs="Arial"/>
          <w:sz w:val="20"/>
          <w:szCs w:val="20"/>
        </w:rPr>
        <w:t xml:space="preserve">  (фамилия, имя, отчество заявителя)</w:t>
      </w:r>
      <w:r>
        <w:rPr>
          <w:rFonts w:ascii="Verdana" w:hAnsi="Verdana" w:cs="Arial"/>
          <w:sz w:val="20"/>
          <w:szCs w:val="20"/>
        </w:rPr>
        <w:t xml:space="preserve">                                                                </w:t>
      </w:r>
    </w:p>
    <w:p w:rsidR="00A9590F" w:rsidRDefault="00A9590F" w:rsidP="00A9590F">
      <w:pPr>
        <w:rPr>
          <w:rFonts w:ascii="Verdana" w:hAnsi="Verdana" w:cs="Arial"/>
        </w:rPr>
      </w:pPr>
      <w:r>
        <w:rPr>
          <w:rFonts w:ascii="Verdana" w:hAnsi="Verdana" w:cs="Arial"/>
          <w:sz w:val="20"/>
          <w:szCs w:val="20"/>
        </w:rPr>
        <w:t xml:space="preserve">                                                           </w:t>
      </w:r>
      <w:r>
        <w:rPr>
          <w:rFonts w:ascii="Verdana" w:hAnsi="Verdana" w:cs="Arial"/>
        </w:rPr>
        <w:t>__________________________________</w:t>
      </w:r>
      <w:r>
        <w:rPr>
          <w:rFonts w:ascii="Verdana" w:hAnsi="Verdana" w:cs="Arial"/>
        </w:rPr>
        <w:br/>
        <w:t xml:space="preserve">                                                   </w:t>
      </w:r>
      <w:r w:rsidRPr="00A95607">
        <w:rPr>
          <w:rFonts w:ascii="Verdana" w:hAnsi="Verdana" w:cs="Arial"/>
          <w:sz w:val="20"/>
          <w:szCs w:val="20"/>
        </w:rPr>
        <w:t>(место работы, должность заявителя)</w:t>
      </w:r>
      <w:r w:rsidRPr="00A95607">
        <w:rPr>
          <w:rFonts w:ascii="Verdana" w:hAnsi="Verdana" w:cs="Arial"/>
          <w:sz w:val="20"/>
          <w:szCs w:val="20"/>
        </w:rPr>
        <w:br/>
      </w:r>
      <w:r>
        <w:rPr>
          <w:rFonts w:ascii="Verdana" w:hAnsi="Verdana" w:cs="Arial"/>
          <w:sz w:val="20"/>
          <w:szCs w:val="20"/>
        </w:rPr>
        <w:t xml:space="preserve">                                                           </w:t>
      </w:r>
      <w:r>
        <w:rPr>
          <w:rFonts w:ascii="Verdana" w:hAnsi="Verdana" w:cs="Arial"/>
        </w:rPr>
        <w:t>Домашний адрес ___________________</w:t>
      </w:r>
      <w:r>
        <w:rPr>
          <w:rFonts w:ascii="Verdana" w:hAnsi="Verdana" w:cs="Arial"/>
        </w:rPr>
        <w:br/>
        <w:t xml:space="preserve">                                                 __________________________________</w:t>
      </w:r>
      <w:r>
        <w:rPr>
          <w:rFonts w:ascii="Verdana" w:hAnsi="Verdana" w:cs="Arial"/>
        </w:rPr>
        <w:br/>
        <w:t xml:space="preserve">                                                 телефон __________________________</w:t>
      </w:r>
      <w:r>
        <w:rPr>
          <w:rFonts w:ascii="Verdana" w:hAnsi="Verdana" w:cs="Arial"/>
        </w:rPr>
        <w:br/>
      </w:r>
    </w:p>
    <w:p w:rsidR="00533365" w:rsidRDefault="00A9590F" w:rsidP="00A9590F">
      <w:pPr>
        <w:rPr>
          <w:rFonts w:ascii="Verdana" w:hAnsi="Verdana" w:cs="Arial"/>
          <w:sz w:val="20"/>
          <w:szCs w:val="20"/>
        </w:rPr>
      </w:pPr>
      <w:r>
        <w:rPr>
          <w:rFonts w:ascii="Verdana" w:hAnsi="Verdana" w:cs="Arial"/>
        </w:rPr>
        <w:br/>
        <w:t xml:space="preserve">                                       </w:t>
      </w:r>
      <w:r w:rsidRPr="00224300">
        <w:rPr>
          <w:rFonts w:ascii="Verdana" w:hAnsi="Verdana" w:cs="Arial"/>
          <w:b/>
        </w:rPr>
        <w:t>Заявление</w:t>
      </w:r>
      <w:r w:rsidRPr="00224300">
        <w:rPr>
          <w:rFonts w:ascii="Verdana" w:hAnsi="Verdana" w:cs="Arial"/>
          <w:b/>
        </w:rPr>
        <w:br/>
      </w:r>
      <w:r>
        <w:rPr>
          <w:rFonts w:ascii="Verdana" w:hAnsi="Verdana" w:cs="Arial"/>
        </w:rPr>
        <w:br/>
        <w:t>В соответствии с Законом Челябинской области "О регулировании муниципальной службы Челябинской области" прошу назначить мне пенсию за выслугу лет (возобновить выплату пенсии за выслугу лет)</w:t>
      </w:r>
      <w:proofErr w:type="gramStart"/>
      <w:r>
        <w:rPr>
          <w:rFonts w:ascii="Verdana" w:hAnsi="Verdana" w:cs="Arial"/>
        </w:rPr>
        <w:t>.</w:t>
      </w:r>
      <w:proofErr w:type="gramEnd"/>
      <w:r>
        <w:rPr>
          <w:rFonts w:ascii="Verdana" w:hAnsi="Verdana" w:cs="Arial"/>
        </w:rPr>
        <w:t xml:space="preserve"> (</w:t>
      </w:r>
      <w:proofErr w:type="gramStart"/>
      <w:r>
        <w:rPr>
          <w:rFonts w:ascii="Verdana" w:hAnsi="Verdana" w:cs="Arial"/>
        </w:rPr>
        <w:t>н</w:t>
      </w:r>
      <w:proofErr w:type="gramEnd"/>
      <w:r>
        <w:rPr>
          <w:rFonts w:ascii="Verdana" w:hAnsi="Verdana" w:cs="Arial"/>
        </w:rPr>
        <w:t>ужное подчеркнуть)</w:t>
      </w:r>
      <w:r>
        <w:rPr>
          <w:rFonts w:ascii="Verdana" w:hAnsi="Verdana" w:cs="Arial"/>
        </w:rPr>
        <w:br/>
        <w:t>Пенсию ____________________________________________________________</w:t>
      </w:r>
      <w:r>
        <w:rPr>
          <w:rFonts w:ascii="Verdana" w:hAnsi="Verdana" w:cs="Arial"/>
        </w:rPr>
        <w:br/>
        <w:t xml:space="preserve">                         </w:t>
      </w:r>
      <w:r w:rsidRPr="00A95607">
        <w:rPr>
          <w:rFonts w:ascii="Verdana" w:hAnsi="Verdana" w:cs="Arial"/>
          <w:sz w:val="20"/>
          <w:szCs w:val="20"/>
        </w:rPr>
        <w:t>(вид пенсии)</w:t>
      </w:r>
      <w:r>
        <w:rPr>
          <w:rFonts w:ascii="Verdana" w:hAnsi="Verdana" w:cs="Arial"/>
        </w:rPr>
        <w:br/>
        <w:t>получаю в ___________________________________________________________</w:t>
      </w:r>
      <w:r>
        <w:rPr>
          <w:rFonts w:ascii="Verdana" w:hAnsi="Verdana" w:cs="Arial"/>
        </w:rPr>
        <w:br/>
        <w:t xml:space="preserve">             </w:t>
      </w:r>
      <w:r w:rsidRPr="00A95607">
        <w:rPr>
          <w:rFonts w:ascii="Verdana" w:hAnsi="Verdana" w:cs="Arial"/>
          <w:sz w:val="20"/>
          <w:szCs w:val="20"/>
        </w:rPr>
        <w:t>(наименование органа, назначающего трудовую пенсию)</w:t>
      </w:r>
      <w:r w:rsidRPr="00A95607">
        <w:rPr>
          <w:rFonts w:ascii="Verdana" w:hAnsi="Verdana" w:cs="Arial"/>
          <w:sz w:val="20"/>
          <w:szCs w:val="20"/>
        </w:rPr>
        <w:br/>
      </w:r>
      <w:r w:rsidRPr="00A95607">
        <w:rPr>
          <w:rFonts w:ascii="Verdana" w:hAnsi="Verdana" w:cs="Arial"/>
          <w:sz w:val="20"/>
          <w:szCs w:val="20"/>
        </w:rPr>
        <w:br/>
      </w:r>
      <w:r>
        <w:rPr>
          <w:rFonts w:ascii="Verdana" w:hAnsi="Verdana" w:cs="Arial"/>
        </w:rPr>
        <w:t>При замещении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Челябинской области, выборной муниципальной должности или должности муниципальной службы, или назначении пенсии за выслугу лет, ежемесячного пожизненного содержания, установлении иного ежемесячного материального обеспечения, выезде на постоянное место жительства за пределы Российской Федерации обязуюсь в пятидневный срок сообщит</w:t>
      </w:r>
      <w:r w:rsidR="00533365">
        <w:rPr>
          <w:rFonts w:ascii="Verdana" w:hAnsi="Verdana" w:cs="Arial"/>
        </w:rPr>
        <w:t>ь об этом в администрацию  Аминев</w:t>
      </w:r>
      <w:r>
        <w:rPr>
          <w:rFonts w:ascii="Verdana" w:hAnsi="Verdana" w:cs="Arial"/>
        </w:rPr>
        <w:t>ского сельского поселения</w:t>
      </w:r>
      <w:proofErr w:type="gramStart"/>
      <w:r>
        <w:rPr>
          <w:rFonts w:ascii="Verdana" w:hAnsi="Verdana" w:cs="Arial"/>
        </w:rPr>
        <w:t>.</w:t>
      </w:r>
      <w:proofErr w:type="gramEnd"/>
      <w:r>
        <w:rPr>
          <w:rFonts w:ascii="Verdana" w:hAnsi="Verdana" w:cs="Arial"/>
        </w:rPr>
        <w:br/>
      </w:r>
      <w:r>
        <w:rPr>
          <w:rFonts w:ascii="Verdana" w:hAnsi="Verdana" w:cs="Arial"/>
        </w:rPr>
        <w:br/>
        <w:t xml:space="preserve">"___" __________________ </w:t>
      </w:r>
      <w:proofErr w:type="gramStart"/>
      <w:r>
        <w:rPr>
          <w:rFonts w:ascii="Verdana" w:hAnsi="Verdana" w:cs="Arial"/>
        </w:rPr>
        <w:t>г</w:t>
      </w:r>
      <w:proofErr w:type="gramEnd"/>
      <w:r>
        <w:rPr>
          <w:rFonts w:ascii="Verdana" w:hAnsi="Verdana" w:cs="Arial"/>
        </w:rPr>
        <w:t>. ______________________________</w:t>
      </w:r>
      <w:r>
        <w:rPr>
          <w:rFonts w:ascii="Verdana" w:hAnsi="Verdana" w:cs="Arial"/>
        </w:rPr>
        <w:br/>
        <w:t xml:space="preserve">          </w:t>
      </w:r>
      <w:r w:rsidRPr="00A95607">
        <w:rPr>
          <w:rFonts w:ascii="Verdana" w:hAnsi="Verdana" w:cs="Arial"/>
          <w:sz w:val="20"/>
          <w:szCs w:val="20"/>
        </w:rPr>
        <w:t>(дата)</w:t>
      </w:r>
      <w:r>
        <w:rPr>
          <w:rFonts w:ascii="Verdana" w:hAnsi="Verdana" w:cs="Arial"/>
          <w:sz w:val="20"/>
          <w:szCs w:val="20"/>
        </w:rPr>
        <w:t xml:space="preserve">                                            </w:t>
      </w:r>
      <w:r w:rsidRPr="00A95607">
        <w:rPr>
          <w:rFonts w:ascii="Verdana" w:hAnsi="Verdana" w:cs="Arial"/>
          <w:sz w:val="20"/>
          <w:szCs w:val="20"/>
        </w:rPr>
        <w:t xml:space="preserve"> (подпись заявителя)</w:t>
      </w:r>
      <w:r w:rsidRPr="00A95607">
        <w:rPr>
          <w:rFonts w:ascii="Verdana" w:hAnsi="Verdana" w:cs="Arial"/>
          <w:sz w:val="20"/>
          <w:szCs w:val="20"/>
        </w:rPr>
        <w:br/>
      </w:r>
      <w:r>
        <w:rPr>
          <w:rFonts w:ascii="Verdana" w:hAnsi="Verdana" w:cs="Arial"/>
        </w:rPr>
        <w:br/>
        <w:t>Заявление зарегистрировано: __________________ г.</w:t>
      </w:r>
      <w:r>
        <w:rPr>
          <w:rFonts w:ascii="Verdana" w:hAnsi="Verdana" w:cs="Arial"/>
        </w:rPr>
        <w:br/>
      </w:r>
      <w:r w:rsidRPr="00A95607">
        <w:rPr>
          <w:rFonts w:ascii="Verdana" w:hAnsi="Verdana" w:cs="Arial"/>
          <w:sz w:val="20"/>
          <w:szCs w:val="20"/>
        </w:rPr>
        <w:t>_________________________________________</w:t>
      </w:r>
      <w:r w:rsidRPr="00A95607">
        <w:rPr>
          <w:rFonts w:ascii="Verdana" w:hAnsi="Verdana" w:cs="Arial"/>
          <w:sz w:val="20"/>
          <w:szCs w:val="20"/>
        </w:rPr>
        <w:br/>
        <w:t>(подпись, инициалы и фамилия лица,</w:t>
      </w:r>
      <w:r w:rsidRPr="00A95607">
        <w:rPr>
          <w:rFonts w:ascii="Verdana" w:hAnsi="Verdana" w:cs="Arial"/>
          <w:sz w:val="20"/>
          <w:szCs w:val="20"/>
        </w:rPr>
        <w:br/>
        <w:t>уполномоченного регистрировать заявление)</w:t>
      </w:r>
      <w:r w:rsidRPr="00A95607">
        <w:rPr>
          <w:rFonts w:ascii="Verdana" w:hAnsi="Verdana" w:cs="Arial"/>
          <w:sz w:val="20"/>
          <w:szCs w:val="20"/>
        </w:rPr>
        <w:br/>
      </w:r>
      <w:r>
        <w:rPr>
          <w:rFonts w:ascii="Verdana" w:hAnsi="Verdana" w:cs="Arial"/>
          <w:sz w:val="20"/>
          <w:szCs w:val="20"/>
        </w:rPr>
        <w:t xml:space="preserve">                                                                                                      </w:t>
      </w:r>
    </w:p>
    <w:p w:rsidR="00A9590F" w:rsidRDefault="00533365" w:rsidP="00A9590F">
      <w:pPr>
        <w:rPr>
          <w:rFonts w:ascii="Verdana" w:hAnsi="Verdana" w:cs="Arial"/>
          <w:sz w:val="20"/>
          <w:szCs w:val="20"/>
        </w:rPr>
      </w:pPr>
      <w:r>
        <w:rPr>
          <w:rFonts w:ascii="Verdana" w:hAnsi="Verdana" w:cs="Arial"/>
          <w:sz w:val="20"/>
          <w:szCs w:val="20"/>
        </w:rPr>
        <w:lastRenderedPageBreak/>
        <w:t xml:space="preserve">                                                                                      </w:t>
      </w:r>
      <w:r w:rsidR="00A9590F">
        <w:rPr>
          <w:rFonts w:ascii="Verdana" w:hAnsi="Verdana" w:cs="Arial"/>
          <w:sz w:val="20"/>
          <w:szCs w:val="20"/>
        </w:rPr>
        <w:t xml:space="preserve"> </w:t>
      </w:r>
      <w:r w:rsidR="00A9590F" w:rsidRPr="00A95607">
        <w:rPr>
          <w:rFonts w:ascii="Verdana" w:hAnsi="Verdana" w:cs="Arial"/>
          <w:sz w:val="20"/>
          <w:szCs w:val="20"/>
        </w:rPr>
        <w:t>Приложение 1.3</w:t>
      </w:r>
      <w:r w:rsidR="00A9590F" w:rsidRPr="00A95607">
        <w:rPr>
          <w:rFonts w:ascii="Verdana" w:hAnsi="Verdana" w:cs="Arial"/>
          <w:sz w:val="20"/>
          <w:szCs w:val="20"/>
        </w:rPr>
        <w:br/>
      </w:r>
      <w:r w:rsidR="00A9590F">
        <w:rPr>
          <w:rFonts w:ascii="Verdana" w:hAnsi="Verdana" w:cs="Arial"/>
          <w:sz w:val="20"/>
          <w:szCs w:val="20"/>
        </w:rPr>
        <w:t xml:space="preserve">                                                                 </w:t>
      </w:r>
      <w:r w:rsidR="00A9590F" w:rsidRPr="00A95607">
        <w:rPr>
          <w:rFonts w:ascii="Verdana" w:hAnsi="Verdana" w:cs="Arial"/>
          <w:sz w:val="20"/>
          <w:szCs w:val="20"/>
        </w:rPr>
        <w:t>к Положению</w:t>
      </w:r>
      <w:r w:rsidR="00A9590F">
        <w:rPr>
          <w:rFonts w:ascii="Verdana" w:hAnsi="Verdana" w:cs="Arial"/>
          <w:sz w:val="20"/>
          <w:szCs w:val="20"/>
        </w:rPr>
        <w:t xml:space="preserve"> </w:t>
      </w:r>
      <w:r w:rsidR="00A9590F" w:rsidRPr="00A95607">
        <w:rPr>
          <w:rFonts w:ascii="Verdana" w:hAnsi="Verdana" w:cs="Arial"/>
          <w:sz w:val="20"/>
          <w:szCs w:val="20"/>
        </w:rPr>
        <w:t>о назначении и выплате</w:t>
      </w:r>
      <w:r w:rsidR="00A9590F" w:rsidRPr="00A95607">
        <w:rPr>
          <w:rFonts w:ascii="Verdana" w:hAnsi="Verdana" w:cs="Arial"/>
          <w:sz w:val="20"/>
          <w:szCs w:val="20"/>
        </w:rPr>
        <w:br/>
      </w:r>
      <w:r w:rsidR="00A9590F">
        <w:rPr>
          <w:rFonts w:ascii="Verdana" w:hAnsi="Verdana" w:cs="Arial"/>
          <w:sz w:val="20"/>
          <w:szCs w:val="20"/>
        </w:rPr>
        <w:t xml:space="preserve">                                                                 </w:t>
      </w:r>
      <w:r w:rsidR="00A9590F" w:rsidRPr="00A95607">
        <w:rPr>
          <w:rFonts w:ascii="Verdana" w:hAnsi="Verdana" w:cs="Arial"/>
          <w:sz w:val="20"/>
          <w:szCs w:val="20"/>
        </w:rPr>
        <w:t>пенсии за выслугу лет</w:t>
      </w:r>
      <w:r w:rsidR="00A9590F">
        <w:rPr>
          <w:rFonts w:ascii="Verdana" w:hAnsi="Verdana" w:cs="Arial"/>
          <w:sz w:val="20"/>
          <w:szCs w:val="20"/>
        </w:rPr>
        <w:t xml:space="preserve"> </w:t>
      </w:r>
      <w:proofErr w:type="gramStart"/>
      <w:r w:rsidR="00A9590F" w:rsidRPr="00A95607">
        <w:rPr>
          <w:rFonts w:ascii="Verdana" w:hAnsi="Verdana" w:cs="Arial"/>
          <w:sz w:val="20"/>
          <w:szCs w:val="20"/>
        </w:rPr>
        <w:t>муниципальным</w:t>
      </w:r>
      <w:proofErr w:type="gramEnd"/>
      <w:r w:rsidR="00A9590F" w:rsidRPr="00A95607">
        <w:rPr>
          <w:rFonts w:ascii="Verdana" w:hAnsi="Verdana" w:cs="Arial"/>
          <w:sz w:val="20"/>
          <w:szCs w:val="20"/>
        </w:rPr>
        <w:t xml:space="preserve"> </w:t>
      </w:r>
    </w:p>
    <w:p w:rsidR="00A9590F" w:rsidRPr="00224300" w:rsidRDefault="00A9590F" w:rsidP="00A9590F">
      <w:pPr>
        <w:rPr>
          <w:rFonts w:ascii="Verdana" w:hAnsi="Verdana" w:cs="Arial"/>
          <w:b/>
        </w:rPr>
      </w:pPr>
      <w:r>
        <w:rPr>
          <w:rFonts w:ascii="Verdana" w:hAnsi="Verdana" w:cs="Arial"/>
          <w:sz w:val="20"/>
          <w:szCs w:val="20"/>
        </w:rPr>
        <w:t xml:space="preserve">                                                           </w:t>
      </w:r>
      <w:r w:rsidR="00533365">
        <w:rPr>
          <w:rFonts w:ascii="Verdana" w:hAnsi="Verdana" w:cs="Arial"/>
          <w:sz w:val="20"/>
          <w:szCs w:val="20"/>
        </w:rPr>
        <w:t xml:space="preserve">     </w:t>
      </w:r>
      <w:r>
        <w:rPr>
          <w:rFonts w:ascii="Verdana" w:hAnsi="Verdana" w:cs="Arial"/>
          <w:sz w:val="20"/>
          <w:szCs w:val="20"/>
        </w:rPr>
        <w:t>с</w:t>
      </w:r>
      <w:r w:rsidRPr="00A95607">
        <w:rPr>
          <w:rFonts w:ascii="Verdana" w:hAnsi="Verdana" w:cs="Arial"/>
          <w:sz w:val="20"/>
          <w:szCs w:val="20"/>
        </w:rPr>
        <w:t>лужащим</w:t>
      </w:r>
      <w:r w:rsidR="00533365">
        <w:rPr>
          <w:rFonts w:ascii="Verdana" w:hAnsi="Verdana" w:cs="Arial"/>
          <w:sz w:val="20"/>
          <w:szCs w:val="20"/>
        </w:rPr>
        <w:t xml:space="preserve">  Аминев</w:t>
      </w:r>
      <w:r>
        <w:rPr>
          <w:rFonts w:ascii="Verdana" w:hAnsi="Verdana" w:cs="Arial"/>
          <w:sz w:val="20"/>
          <w:szCs w:val="20"/>
        </w:rPr>
        <w:t>ского сельского поселения</w:t>
      </w:r>
      <w:r w:rsidRPr="00A95607">
        <w:rPr>
          <w:rFonts w:ascii="Verdana" w:hAnsi="Verdana" w:cs="Arial"/>
          <w:sz w:val="20"/>
          <w:szCs w:val="20"/>
        </w:rPr>
        <w:br/>
      </w:r>
      <w:r>
        <w:rPr>
          <w:rFonts w:ascii="Verdana" w:hAnsi="Verdana" w:cs="Arial"/>
          <w:sz w:val="20"/>
          <w:szCs w:val="20"/>
        </w:rPr>
        <w:t xml:space="preserve">  </w:t>
      </w:r>
      <w:r>
        <w:rPr>
          <w:rFonts w:ascii="Verdana" w:hAnsi="Verdana" w:cs="Arial"/>
        </w:rPr>
        <w:br/>
      </w:r>
      <w:r>
        <w:rPr>
          <w:rFonts w:ascii="Verdana" w:hAnsi="Verdana" w:cs="Arial"/>
        </w:rPr>
        <w:br/>
        <w:t xml:space="preserve">                                           </w:t>
      </w:r>
      <w:r w:rsidRPr="00224300">
        <w:rPr>
          <w:rFonts w:ascii="Verdana" w:hAnsi="Verdana" w:cs="Arial"/>
          <w:b/>
        </w:rPr>
        <w:t>Справка</w:t>
      </w:r>
    </w:p>
    <w:p w:rsidR="00A9590F" w:rsidRPr="00224300" w:rsidRDefault="00A9590F" w:rsidP="00A9590F">
      <w:pPr>
        <w:rPr>
          <w:rFonts w:ascii="Verdana" w:hAnsi="Verdana" w:cs="Arial"/>
          <w:b/>
        </w:rPr>
      </w:pPr>
      <w:r w:rsidRPr="00224300">
        <w:rPr>
          <w:rFonts w:ascii="Verdana" w:hAnsi="Verdana" w:cs="Arial"/>
          <w:b/>
        </w:rPr>
        <w:t xml:space="preserve">             о размере оклада месячного денежного содержания</w:t>
      </w:r>
    </w:p>
    <w:p w:rsidR="00A9590F" w:rsidRPr="00224300" w:rsidRDefault="00A9590F" w:rsidP="00A9590F">
      <w:pPr>
        <w:rPr>
          <w:rFonts w:ascii="Verdana" w:hAnsi="Verdana" w:cs="Arial"/>
          <w:b/>
        </w:rPr>
      </w:pPr>
      <w:r w:rsidRPr="00224300">
        <w:rPr>
          <w:rFonts w:ascii="Verdana" w:hAnsi="Verdana" w:cs="Arial"/>
          <w:b/>
        </w:rPr>
        <w:t xml:space="preserve">       муниципальног</w:t>
      </w:r>
      <w:r w:rsidR="00533365">
        <w:rPr>
          <w:rFonts w:ascii="Verdana" w:hAnsi="Verdana" w:cs="Arial"/>
          <w:b/>
        </w:rPr>
        <w:t>о служащего администрации  Аминев</w:t>
      </w:r>
      <w:r w:rsidRPr="00224300">
        <w:rPr>
          <w:rFonts w:ascii="Verdana" w:hAnsi="Verdana" w:cs="Arial"/>
          <w:b/>
        </w:rPr>
        <w:t xml:space="preserve">ского                                             </w:t>
      </w:r>
    </w:p>
    <w:p w:rsidR="00A9590F" w:rsidRPr="00224300" w:rsidRDefault="00A9590F" w:rsidP="00A9590F">
      <w:pPr>
        <w:rPr>
          <w:rFonts w:ascii="Verdana" w:hAnsi="Verdana" w:cs="Arial"/>
          <w:b/>
        </w:rPr>
      </w:pPr>
      <w:r w:rsidRPr="00224300">
        <w:rPr>
          <w:rFonts w:ascii="Verdana" w:hAnsi="Verdana" w:cs="Arial"/>
          <w:b/>
        </w:rPr>
        <w:t xml:space="preserve">                                сельского поселения</w:t>
      </w:r>
      <w:r w:rsidR="0083153E">
        <w:rPr>
          <w:rFonts w:ascii="Verdana" w:hAnsi="Verdana" w:cs="Arial"/>
          <w:b/>
        </w:rPr>
        <w:t xml:space="preserve">  </w:t>
      </w:r>
    </w:p>
    <w:p w:rsidR="00A9590F" w:rsidRDefault="00A9590F" w:rsidP="00A9590F">
      <w:pPr>
        <w:rPr>
          <w:rFonts w:ascii="Verdana" w:hAnsi="Verdana" w:cs="Arial"/>
        </w:rPr>
      </w:pPr>
    </w:p>
    <w:p w:rsidR="00A9590F" w:rsidRDefault="00A9590F" w:rsidP="00A9590F">
      <w:pPr>
        <w:rPr>
          <w:rFonts w:ascii="Verdana" w:hAnsi="Verdana" w:cs="Arial"/>
        </w:rPr>
      </w:pPr>
    </w:p>
    <w:p w:rsidR="00A9590F" w:rsidRDefault="00A9590F" w:rsidP="00A9590F">
      <w:pPr>
        <w:rPr>
          <w:rFonts w:ascii="Verdana" w:hAnsi="Verdana" w:cs="Arial"/>
        </w:rPr>
      </w:pPr>
      <w:r>
        <w:rPr>
          <w:rFonts w:ascii="Verdana" w:hAnsi="Verdana" w:cs="Arial"/>
        </w:rPr>
        <w:t>Размер оклада месячного денежного содержания __________________________________________________________________________________________________________________________</w:t>
      </w:r>
      <w:r>
        <w:rPr>
          <w:rFonts w:ascii="Verdana" w:hAnsi="Verdana" w:cs="Arial"/>
        </w:rPr>
        <w:br/>
        <w:t xml:space="preserve">                   </w:t>
      </w:r>
      <w:r w:rsidRPr="00A95607">
        <w:rPr>
          <w:rFonts w:ascii="Verdana" w:hAnsi="Verdana" w:cs="Arial"/>
          <w:sz w:val="20"/>
          <w:szCs w:val="20"/>
        </w:rPr>
        <w:t>(фамилия, имя, отчество)</w:t>
      </w:r>
      <w:r>
        <w:rPr>
          <w:rFonts w:ascii="Verdana" w:hAnsi="Verdana" w:cs="Arial"/>
        </w:rPr>
        <w:br/>
        <w:t>муниципального служащего Уйского муниципального района</w:t>
      </w:r>
      <w:r>
        <w:rPr>
          <w:rFonts w:ascii="Verdana" w:hAnsi="Verdana" w:cs="Arial"/>
        </w:rPr>
        <w:br/>
        <w:t>____________________________________________________________</w:t>
      </w:r>
      <w:r>
        <w:rPr>
          <w:rFonts w:ascii="Verdana" w:hAnsi="Verdana" w:cs="Arial"/>
        </w:rPr>
        <w:br/>
      </w:r>
      <w:r>
        <w:rPr>
          <w:rFonts w:ascii="Verdana" w:hAnsi="Verdana" w:cs="Arial"/>
        </w:rPr>
        <w:br/>
        <w:t>____________________________________________________________, составляет:</w:t>
      </w:r>
      <w:r>
        <w:rPr>
          <w:rFonts w:ascii="Verdana" w:hAnsi="Verdana" w:cs="Arial"/>
        </w:rPr>
        <w:br/>
      </w:r>
      <w:r>
        <w:rPr>
          <w:rFonts w:ascii="Verdana" w:hAnsi="Verdana" w:cs="Arial"/>
        </w:rPr>
        <w:br/>
        <w:t>_____________________________________________________________</w:t>
      </w:r>
      <w:r>
        <w:rPr>
          <w:rFonts w:ascii="Verdana" w:hAnsi="Verdana" w:cs="Arial"/>
        </w:rPr>
        <w:br/>
      </w:r>
      <w:r>
        <w:rPr>
          <w:rFonts w:ascii="Verdana" w:hAnsi="Verdana" w:cs="Arial"/>
        </w:rPr>
        <w:br/>
        <w:t>_____________________________________________________________</w:t>
      </w:r>
      <w:r>
        <w:rPr>
          <w:rFonts w:ascii="Verdana" w:hAnsi="Verdana" w:cs="Arial"/>
        </w:rPr>
        <w:br/>
      </w:r>
      <w:r>
        <w:rPr>
          <w:rFonts w:ascii="Verdana" w:hAnsi="Verdana" w:cs="Arial"/>
        </w:rPr>
        <w:br/>
        <w:t>_____________________________________________________________</w:t>
      </w:r>
    </w:p>
    <w:p w:rsidR="00A9590F" w:rsidRDefault="00A9590F" w:rsidP="00A9590F">
      <w:pPr>
        <w:rPr>
          <w:rFonts w:ascii="Verdana" w:hAnsi="Verdana" w:cs="Arial"/>
        </w:rPr>
      </w:pPr>
      <w:r>
        <w:rPr>
          <w:rFonts w:ascii="Verdana" w:hAnsi="Verdana" w:cs="Arial"/>
        </w:rPr>
        <w:br/>
      </w:r>
      <w:r>
        <w:rPr>
          <w:rFonts w:ascii="Verdana" w:hAnsi="Verdana" w:cs="Arial"/>
        </w:rPr>
        <w:br/>
        <w:t>Руководитель _______________ _____________________________</w:t>
      </w:r>
      <w:r>
        <w:rPr>
          <w:rFonts w:ascii="Verdana" w:hAnsi="Verdana" w:cs="Arial"/>
        </w:rPr>
        <w:br/>
        <w:t xml:space="preserve">                                         </w:t>
      </w:r>
      <w:r w:rsidRPr="000906CE">
        <w:rPr>
          <w:rFonts w:ascii="Verdana" w:hAnsi="Verdana" w:cs="Arial"/>
          <w:sz w:val="20"/>
          <w:szCs w:val="20"/>
        </w:rPr>
        <w:t>(подпись) (Ф.И.О.)</w:t>
      </w:r>
      <w:r w:rsidRPr="000906CE">
        <w:rPr>
          <w:rFonts w:ascii="Verdana" w:hAnsi="Verdana" w:cs="Arial"/>
          <w:sz w:val="20"/>
          <w:szCs w:val="20"/>
        </w:rPr>
        <w:br/>
      </w:r>
      <w:r>
        <w:rPr>
          <w:rFonts w:ascii="Verdana" w:hAnsi="Verdana" w:cs="Arial"/>
        </w:rPr>
        <w:br/>
        <w:t>Главный бухгалтер _______________ _____________________________</w:t>
      </w:r>
      <w:r>
        <w:rPr>
          <w:rFonts w:ascii="Verdana" w:hAnsi="Verdana" w:cs="Arial"/>
        </w:rPr>
        <w:br/>
        <w:t xml:space="preserve">                                                   </w:t>
      </w:r>
      <w:r w:rsidRPr="000906CE">
        <w:rPr>
          <w:rFonts w:ascii="Verdana" w:hAnsi="Verdana" w:cs="Arial"/>
          <w:sz w:val="20"/>
          <w:szCs w:val="20"/>
        </w:rPr>
        <w:t>(подпись) (Ф.И.О.)</w:t>
      </w:r>
      <w:r w:rsidRPr="000906CE">
        <w:rPr>
          <w:rFonts w:ascii="Verdana" w:hAnsi="Verdana" w:cs="Arial"/>
          <w:sz w:val="20"/>
          <w:szCs w:val="20"/>
        </w:rPr>
        <w:br/>
      </w:r>
      <w:r>
        <w:rPr>
          <w:rFonts w:ascii="Verdana" w:hAnsi="Verdana" w:cs="Arial"/>
        </w:rPr>
        <w:br/>
        <w:t>М.П.</w:t>
      </w:r>
      <w:r>
        <w:rPr>
          <w:rFonts w:ascii="Verdana" w:hAnsi="Verdana" w:cs="Arial"/>
        </w:rPr>
        <w:br/>
      </w:r>
      <w:r>
        <w:rPr>
          <w:rFonts w:ascii="Verdana" w:hAnsi="Verdana" w:cs="Arial"/>
        </w:rPr>
        <w:br/>
        <w:t>Дата выдачи __________________ год</w:t>
      </w:r>
    </w:p>
    <w:p w:rsidR="00A9590F" w:rsidRDefault="00A9590F" w:rsidP="00A9590F">
      <w:pPr>
        <w:rPr>
          <w:rFonts w:ascii="Verdana" w:hAnsi="Verdana" w:cs="Arial"/>
        </w:rPr>
      </w:pPr>
    </w:p>
    <w:p w:rsidR="00A9590F" w:rsidRDefault="00A9590F" w:rsidP="00A9590F">
      <w:pPr>
        <w:rPr>
          <w:rFonts w:ascii="Verdana" w:hAnsi="Verdana" w:cs="Arial"/>
        </w:rPr>
      </w:pPr>
    </w:p>
    <w:p w:rsidR="00A9590F" w:rsidRDefault="00A9590F" w:rsidP="00A9590F">
      <w:pPr>
        <w:rPr>
          <w:rFonts w:ascii="Verdana" w:hAnsi="Verdana" w:cs="Arial"/>
        </w:rPr>
      </w:pPr>
    </w:p>
    <w:p w:rsidR="00A9590F" w:rsidRDefault="00A9590F" w:rsidP="00A9590F">
      <w:pPr>
        <w:rPr>
          <w:rFonts w:ascii="Verdana" w:hAnsi="Verdana" w:cs="Arial"/>
        </w:rPr>
      </w:pPr>
    </w:p>
    <w:p w:rsidR="00E8228B" w:rsidRDefault="00E8228B" w:rsidP="00E8228B">
      <w:pPr>
        <w:pStyle w:val="a3"/>
        <w:rPr>
          <w:rStyle w:val="a4"/>
          <w:sz w:val="28"/>
          <w:szCs w:val="28"/>
        </w:rPr>
      </w:pPr>
      <w:r>
        <w:rPr>
          <w:rStyle w:val="a4"/>
          <w:sz w:val="28"/>
          <w:szCs w:val="28"/>
        </w:rPr>
        <w:t xml:space="preserve">                                        </w:t>
      </w:r>
      <w:r w:rsidRPr="00A9590F">
        <w:rPr>
          <w:rStyle w:val="a4"/>
          <w:sz w:val="28"/>
          <w:szCs w:val="28"/>
        </w:rPr>
        <w:t xml:space="preserve"> </w:t>
      </w:r>
    </w:p>
    <w:p w:rsidR="00E8228B" w:rsidRDefault="00E8228B" w:rsidP="00E8228B">
      <w:pPr>
        <w:pStyle w:val="a3"/>
        <w:rPr>
          <w:rStyle w:val="a4"/>
          <w:sz w:val="28"/>
          <w:szCs w:val="28"/>
        </w:rPr>
      </w:pPr>
    </w:p>
    <w:p w:rsidR="00E8228B" w:rsidRDefault="00E8228B" w:rsidP="00E8228B">
      <w:pPr>
        <w:pStyle w:val="a3"/>
        <w:rPr>
          <w:rStyle w:val="a4"/>
          <w:sz w:val="28"/>
          <w:szCs w:val="28"/>
        </w:rPr>
      </w:pPr>
    </w:p>
    <w:p w:rsidR="00E8228B" w:rsidRDefault="00E8228B" w:rsidP="00E8228B">
      <w:pPr>
        <w:pStyle w:val="a3"/>
        <w:rPr>
          <w:rStyle w:val="a4"/>
          <w:sz w:val="28"/>
          <w:szCs w:val="28"/>
        </w:rPr>
      </w:pPr>
    </w:p>
    <w:p w:rsidR="00E8228B" w:rsidRPr="00A9590F" w:rsidRDefault="00E8228B" w:rsidP="00E8228B">
      <w:pPr>
        <w:pStyle w:val="a3"/>
        <w:rPr>
          <w:rStyle w:val="a4"/>
          <w:sz w:val="28"/>
          <w:szCs w:val="28"/>
        </w:rPr>
      </w:pPr>
      <w:r>
        <w:rPr>
          <w:rStyle w:val="a4"/>
          <w:sz w:val="28"/>
          <w:szCs w:val="28"/>
        </w:rPr>
        <w:lastRenderedPageBreak/>
        <w:t xml:space="preserve">                                            </w:t>
      </w:r>
      <w:r w:rsidRPr="00A9590F">
        <w:rPr>
          <w:rStyle w:val="a4"/>
          <w:sz w:val="28"/>
          <w:szCs w:val="28"/>
        </w:rPr>
        <w:t>Российская  Федерация</w:t>
      </w:r>
    </w:p>
    <w:p w:rsidR="00E8228B" w:rsidRPr="00A9590F" w:rsidRDefault="00E8228B" w:rsidP="00E8228B">
      <w:pPr>
        <w:pStyle w:val="a3"/>
        <w:jc w:val="center"/>
        <w:rPr>
          <w:rStyle w:val="a4"/>
          <w:sz w:val="28"/>
          <w:szCs w:val="28"/>
        </w:rPr>
      </w:pPr>
      <w:r w:rsidRPr="00A9590F">
        <w:rPr>
          <w:rStyle w:val="a4"/>
          <w:sz w:val="28"/>
          <w:szCs w:val="28"/>
        </w:rPr>
        <w:t>Челябинская область</w:t>
      </w:r>
    </w:p>
    <w:p w:rsidR="00E8228B" w:rsidRPr="00A9590F" w:rsidRDefault="00E8228B" w:rsidP="00E8228B">
      <w:pPr>
        <w:pStyle w:val="a3"/>
        <w:jc w:val="center"/>
        <w:rPr>
          <w:rStyle w:val="a4"/>
          <w:sz w:val="28"/>
          <w:szCs w:val="28"/>
        </w:rPr>
      </w:pPr>
      <w:r w:rsidRPr="00A9590F">
        <w:rPr>
          <w:rStyle w:val="a4"/>
          <w:sz w:val="28"/>
          <w:szCs w:val="28"/>
        </w:rPr>
        <w:t xml:space="preserve"> Совет депутатов</w:t>
      </w:r>
    </w:p>
    <w:p w:rsidR="00E8228B" w:rsidRPr="00A9590F" w:rsidRDefault="00E8228B" w:rsidP="00E8228B">
      <w:pPr>
        <w:pStyle w:val="a3"/>
        <w:jc w:val="center"/>
        <w:rPr>
          <w:rStyle w:val="a4"/>
          <w:sz w:val="28"/>
          <w:szCs w:val="28"/>
        </w:rPr>
      </w:pPr>
      <w:r w:rsidRPr="00A9590F">
        <w:rPr>
          <w:rStyle w:val="a4"/>
          <w:sz w:val="28"/>
          <w:szCs w:val="28"/>
        </w:rPr>
        <w:t xml:space="preserve"> Аминевского сельского поселения</w:t>
      </w:r>
    </w:p>
    <w:p w:rsidR="00E8228B" w:rsidRPr="00A9590F" w:rsidRDefault="00E8228B" w:rsidP="00E8228B">
      <w:pPr>
        <w:pStyle w:val="a3"/>
        <w:jc w:val="center"/>
        <w:rPr>
          <w:b/>
          <w:bCs/>
        </w:rPr>
      </w:pPr>
      <w:r>
        <w:rPr>
          <w:rStyle w:val="a4"/>
        </w:rPr>
        <w:t xml:space="preserve">  </w:t>
      </w:r>
      <w:proofErr w:type="gramStart"/>
      <w:r w:rsidRPr="00A9590F">
        <w:rPr>
          <w:rStyle w:val="a4"/>
          <w:b w:val="0"/>
          <w:bCs w:val="0"/>
          <w:sz w:val="28"/>
          <w:szCs w:val="28"/>
        </w:rPr>
        <w:t>Р</w:t>
      </w:r>
      <w:proofErr w:type="gramEnd"/>
      <w:r w:rsidRPr="00A9590F">
        <w:rPr>
          <w:rStyle w:val="a4"/>
          <w:b w:val="0"/>
          <w:bCs w:val="0"/>
          <w:sz w:val="28"/>
          <w:szCs w:val="28"/>
        </w:rPr>
        <w:t xml:space="preserve"> Е Ш Е Н И Е</w:t>
      </w:r>
    </w:p>
    <w:p w:rsidR="00E8228B" w:rsidRDefault="00E8228B" w:rsidP="00E8228B">
      <w:pPr>
        <w:pStyle w:val="a3"/>
      </w:pPr>
      <w:r>
        <w:t xml:space="preserve">  от  17.03.2015г.                                                                                                № 1 </w:t>
      </w:r>
    </w:p>
    <w:p w:rsidR="003D2D5F" w:rsidRDefault="00E8228B" w:rsidP="00E8228B">
      <w:pPr>
        <w:pStyle w:val="a3"/>
        <w:rPr>
          <w:b/>
        </w:rPr>
      </w:pPr>
      <w:r>
        <w:rPr>
          <w:b/>
        </w:rPr>
        <w:t xml:space="preserve">«О  внесении  изменении   в  Решение </w:t>
      </w:r>
    </w:p>
    <w:p w:rsidR="00E8228B" w:rsidRDefault="00E8228B" w:rsidP="00E8228B">
      <w:pPr>
        <w:pStyle w:val="a3"/>
        <w:rPr>
          <w:b/>
        </w:rPr>
      </w:pPr>
      <w:r>
        <w:rPr>
          <w:b/>
        </w:rPr>
        <w:t>Совета</w:t>
      </w:r>
      <w:r w:rsidR="003D2D5F">
        <w:rPr>
          <w:b/>
        </w:rPr>
        <w:t xml:space="preserve">  д</w:t>
      </w:r>
      <w:r>
        <w:rPr>
          <w:b/>
        </w:rPr>
        <w:t>епутатов № 2 от19.12.2014г.»</w:t>
      </w:r>
    </w:p>
    <w:p w:rsidR="00E8228B" w:rsidRDefault="00E8228B" w:rsidP="00E8228B">
      <w:pPr>
        <w:pStyle w:val="a3"/>
        <w:rPr>
          <w:b/>
        </w:rPr>
      </w:pPr>
    </w:p>
    <w:p w:rsidR="00E8228B" w:rsidRDefault="00E8228B" w:rsidP="00E8228B">
      <w:pPr>
        <w:pStyle w:val="a3"/>
        <w:rPr>
          <w:b/>
        </w:rPr>
      </w:pPr>
      <w:r>
        <w:rPr>
          <w:b/>
        </w:rPr>
        <w:t xml:space="preserve">      Совет </w:t>
      </w:r>
      <w:r w:rsidR="00885691">
        <w:rPr>
          <w:b/>
        </w:rPr>
        <w:t xml:space="preserve"> </w:t>
      </w:r>
      <w:r>
        <w:rPr>
          <w:b/>
        </w:rPr>
        <w:t xml:space="preserve">депутатов </w:t>
      </w:r>
      <w:r w:rsidR="00885691">
        <w:rPr>
          <w:b/>
        </w:rPr>
        <w:t xml:space="preserve"> </w:t>
      </w:r>
      <w:r>
        <w:rPr>
          <w:b/>
        </w:rPr>
        <w:t xml:space="preserve">Аминевского </w:t>
      </w:r>
      <w:r w:rsidR="00885691">
        <w:rPr>
          <w:b/>
        </w:rPr>
        <w:t xml:space="preserve"> </w:t>
      </w:r>
      <w:r>
        <w:rPr>
          <w:b/>
        </w:rPr>
        <w:t>сельского  поселен</w:t>
      </w:r>
      <w:r w:rsidR="00885691">
        <w:rPr>
          <w:b/>
        </w:rPr>
        <w:t>и</w:t>
      </w:r>
      <w:r>
        <w:rPr>
          <w:b/>
        </w:rPr>
        <w:t>я</w:t>
      </w:r>
      <w:r w:rsidR="00885691">
        <w:rPr>
          <w:b/>
        </w:rPr>
        <w:t>:</w:t>
      </w:r>
    </w:p>
    <w:p w:rsidR="00885691" w:rsidRDefault="00885691" w:rsidP="00E8228B">
      <w:pPr>
        <w:pStyle w:val="a3"/>
        <w:rPr>
          <w:b/>
        </w:rPr>
      </w:pPr>
      <w:r>
        <w:rPr>
          <w:b/>
        </w:rPr>
        <w:t>Решает:</w:t>
      </w:r>
    </w:p>
    <w:p w:rsidR="00940A33" w:rsidRDefault="00885691" w:rsidP="00E8228B">
      <w:pPr>
        <w:pStyle w:val="a3"/>
      </w:pPr>
      <w:r>
        <w:rPr>
          <w:b/>
        </w:rPr>
        <w:t xml:space="preserve">1.Внести  в  Решение  </w:t>
      </w:r>
      <w:r w:rsidR="003D2D5F">
        <w:rPr>
          <w:b/>
        </w:rPr>
        <w:t>Совета депутатов Аминевского сельского  поселения № 2 от 19.12.2015г. « Об  утверждении Положен</w:t>
      </w:r>
      <w:r w:rsidR="00796B69">
        <w:rPr>
          <w:b/>
        </w:rPr>
        <w:t>и</w:t>
      </w:r>
      <w:r w:rsidR="003D2D5F">
        <w:rPr>
          <w:b/>
        </w:rPr>
        <w:t xml:space="preserve">я </w:t>
      </w:r>
      <w:r w:rsidR="00E8228B">
        <w:rPr>
          <w:b/>
        </w:rPr>
        <w:t xml:space="preserve"> о</w:t>
      </w:r>
      <w:r w:rsidR="00E8228B" w:rsidRPr="00CC2D33">
        <w:rPr>
          <w:b/>
        </w:rPr>
        <w:t xml:space="preserve"> порядке назначения и выплаты пенсии за выслугу лет </w:t>
      </w:r>
      <w:r w:rsidR="00E8228B">
        <w:rPr>
          <w:b/>
        </w:rPr>
        <w:t xml:space="preserve"> </w:t>
      </w:r>
      <w:r w:rsidR="00E8228B" w:rsidRPr="00CC2D33">
        <w:rPr>
          <w:b/>
        </w:rPr>
        <w:t xml:space="preserve">муниципальным служащим </w:t>
      </w:r>
      <w:r w:rsidR="00E8228B">
        <w:rPr>
          <w:b/>
        </w:rPr>
        <w:t xml:space="preserve">  Аминев</w:t>
      </w:r>
      <w:r w:rsidR="00E8228B" w:rsidRPr="00CC2D33">
        <w:rPr>
          <w:b/>
        </w:rPr>
        <w:t>ско</w:t>
      </w:r>
      <w:r w:rsidR="00E8228B">
        <w:rPr>
          <w:b/>
        </w:rPr>
        <w:t>го</w:t>
      </w:r>
      <w:r w:rsidR="00E8228B" w:rsidRPr="00CC2D33">
        <w:rPr>
          <w:b/>
        </w:rPr>
        <w:t xml:space="preserve"> сельско</w:t>
      </w:r>
      <w:r w:rsidR="00E8228B">
        <w:rPr>
          <w:b/>
        </w:rPr>
        <w:t>го</w:t>
      </w:r>
      <w:r w:rsidR="00E8228B" w:rsidRPr="00CC2D33">
        <w:rPr>
          <w:b/>
        </w:rPr>
        <w:t xml:space="preserve"> поселени</w:t>
      </w:r>
      <w:r w:rsidR="00E8228B">
        <w:rPr>
          <w:b/>
        </w:rPr>
        <w:t>я</w:t>
      </w:r>
      <w:r w:rsidR="003D2D5F">
        <w:rPr>
          <w:b/>
        </w:rPr>
        <w:t>»</w:t>
      </w:r>
      <w:r w:rsidR="00940A33">
        <w:rPr>
          <w:b/>
        </w:rPr>
        <w:t xml:space="preserve"> </w:t>
      </w:r>
      <w:r w:rsidR="00940A33" w:rsidRPr="00940A33">
        <w:t>следующие  изменения и дополнения   согласно приложению</w:t>
      </w:r>
      <w:r w:rsidR="00940A33">
        <w:t>.</w:t>
      </w:r>
    </w:p>
    <w:p w:rsidR="00940A33" w:rsidRDefault="00940A33" w:rsidP="00E8228B">
      <w:pPr>
        <w:pStyle w:val="a3"/>
        <w:rPr>
          <w:b/>
        </w:rPr>
      </w:pPr>
      <w:r>
        <w:t xml:space="preserve">2.Настоящее  решение  подлежит    опубликованию  на </w:t>
      </w:r>
      <w:r w:rsidRPr="00940A33">
        <w:t xml:space="preserve"> </w:t>
      </w:r>
      <w:r>
        <w:t>официальном   сайте  Администрации  поселения.</w:t>
      </w:r>
    </w:p>
    <w:p w:rsidR="00940A33" w:rsidRDefault="00940A33" w:rsidP="00940A33">
      <w:pPr>
        <w:pStyle w:val="a3"/>
      </w:pPr>
      <w:r>
        <w:t>3.Настоящее  решение  вступает в силу с 01.01.2015года.</w:t>
      </w:r>
    </w:p>
    <w:p w:rsidR="00940A33" w:rsidRDefault="00940A33" w:rsidP="00940A33">
      <w:pPr>
        <w:pStyle w:val="a3"/>
        <w:rPr>
          <w:b/>
        </w:rPr>
      </w:pPr>
      <w:r>
        <w:t>.</w:t>
      </w:r>
    </w:p>
    <w:p w:rsidR="003D2D5F" w:rsidRDefault="003D2D5F" w:rsidP="00E8228B">
      <w:pPr>
        <w:pStyle w:val="a3"/>
        <w:rPr>
          <w:b/>
        </w:rPr>
      </w:pPr>
    </w:p>
    <w:p w:rsidR="00E8228B" w:rsidRPr="00CC2D33" w:rsidRDefault="00940A33" w:rsidP="00E8228B">
      <w:pPr>
        <w:pStyle w:val="a3"/>
        <w:jc w:val="center"/>
        <w:rPr>
          <w:b/>
        </w:rPr>
      </w:pPr>
      <w:r>
        <w:rPr>
          <w:b/>
        </w:rPr>
        <w:t xml:space="preserve"> </w:t>
      </w:r>
    </w:p>
    <w:p w:rsidR="00E8228B" w:rsidRDefault="00E8228B" w:rsidP="00E8228B">
      <w:pPr>
        <w:pStyle w:val="a3"/>
      </w:pPr>
      <w:r>
        <w:t xml:space="preserve">Глава  Аминевского </w:t>
      </w:r>
    </w:p>
    <w:p w:rsidR="00E8228B" w:rsidRDefault="00E8228B" w:rsidP="00E8228B">
      <w:pPr>
        <w:pStyle w:val="a3"/>
      </w:pPr>
      <w:r>
        <w:t>сельского поселения</w:t>
      </w:r>
      <w:proofErr w:type="gramStart"/>
      <w:r>
        <w:t xml:space="preserve"> :</w:t>
      </w:r>
      <w:proofErr w:type="gramEnd"/>
      <w:r>
        <w:t xml:space="preserve">                                                                 В.Х. Сафарова </w:t>
      </w:r>
    </w:p>
    <w:p w:rsidR="00940A33" w:rsidRDefault="00940A33" w:rsidP="00E8228B">
      <w:pPr>
        <w:pStyle w:val="a3"/>
      </w:pPr>
    </w:p>
    <w:p w:rsidR="00940A33" w:rsidRDefault="00940A33" w:rsidP="00E8228B">
      <w:pPr>
        <w:pStyle w:val="a3"/>
      </w:pPr>
    </w:p>
    <w:p w:rsidR="00940A33" w:rsidRDefault="00940A33" w:rsidP="00E8228B">
      <w:pPr>
        <w:pStyle w:val="a3"/>
      </w:pPr>
    </w:p>
    <w:p w:rsidR="00940A33" w:rsidRDefault="00940A33" w:rsidP="00E8228B">
      <w:pPr>
        <w:pStyle w:val="a3"/>
      </w:pPr>
    </w:p>
    <w:p w:rsidR="00940A33" w:rsidRDefault="00940A33" w:rsidP="00E8228B">
      <w:pPr>
        <w:pStyle w:val="a3"/>
      </w:pPr>
      <w:r>
        <w:t xml:space="preserve"> </w:t>
      </w:r>
    </w:p>
    <w:p w:rsidR="00940A33" w:rsidRDefault="00940A33" w:rsidP="00E8228B">
      <w:pPr>
        <w:pStyle w:val="a3"/>
      </w:pPr>
      <w:r>
        <w:lastRenderedPageBreak/>
        <w:t xml:space="preserve">                                                                                                      </w:t>
      </w:r>
      <w:r w:rsidR="002118F4">
        <w:t xml:space="preserve">            </w:t>
      </w:r>
      <w:r>
        <w:t xml:space="preserve"> Приложение</w:t>
      </w:r>
    </w:p>
    <w:p w:rsidR="00940A33" w:rsidRDefault="00940A33" w:rsidP="00E8228B">
      <w:pPr>
        <w:pStyle w:val="a3"/>
      </w:pPr>
      <w:r>
        <w:t xml:space="preserve">                                                                                                   </w:t>
      </w:r>
      <w:r w:rsidR="002118F4">
        <w:t xml:space="preserve"> </w:t>
      </w:r>
      <w:proofErr w:type="gramStart"/>
      <w:r w:rsidR="002118F4">
        <w:t>к</w:t>
      </w:r>
      <w:proofErr w:type="gramEnd"/>
      <w:r w:rsidR="002118F4">
        <w:t xml:space="preserve">   решение  Совета  депутатов</w:t>
      </w:r>
    </w:p>
    <w:p w:rsidR="002118F4" w:rsidRDefault="002118F4" w:rsidP="00E8228B">
      <w:pPr>
        <w:pStyle w:val="a3"/>
      </w:pPr>
      <w:r>
        <w:t xml:space="preserve">                                                                                            Аминевского  сельского  поселения</w:t>
      </w:r>
    </w:p>
    <w:p w:rsidR="002118F4" w:rsidRDefault="002118F4" w:rsidP="00E8228B">
      <w:pPr>
        <w:pStyle w:val="a3"/>
      </w:pPr>
      <w:r>
        <w:t xml:space="preserve">                                                                                                   </w:t>
      </w:r>
      <w:r w:rsidR="00927A11">
        <w:t xml:space="preserve">  </w:t>
      </w:r>
      <w:r>
        <w:t xml:space="preserve">    №  1 от  17.03.2015г.</w:t>
      </w:r>
    </w:p>
    <w:p w:rsidR="002118F4" w:rsidRDefault="002118F4" w:rsidP="00E8228B">
      <w:pPr>
        <w:pStyle w:val="a3"/>
      </w:pPr>
    </w:p>
    <w:p w:rsidR="002118F4" w:rsidRDefault="002118F4" w:rsidP="00E8228B">
      <w:pPr>
        <w:pStyle w:val="a3"/>
      </w:pPr>
      <w:r>
        <w:t xml:space="preserve">     Изменения   и    дополнения  в  </w:t>
      </w:r>
      <w:r w:rsidR="00CB314B">
        <w:t>Положение</w:t>
      </w:r>
      <w:r>
        <w:t xml:space="preserve">  </w:t>
      </w:r>
      <w:r w:rsidR="00CB314B">
        <w:t>о порядке назначения и выплаты пенсии за выслуг</w:t>
      </w:r>
      <w:r w:rsidR="00927A11">
        <w:t xml:space="preserve">у  лет  муниципальным  служащим  </w:t>
      </w:r>
      <w:r>
        <w:t>Аминевского  сельского поселения</w:t>
      </w:r>
    </w:p>
    <w:p w:rsidR="002118F4" w:rsidRDefault="00CB314B" w:rsidP="00CB314B">
      <w:pPr>
        <w:pStyle w:val="a3"/>
        <w:numPr>
          <w:ilvl w:val="0"/>
          <w:numId w:val="3"/>
        </w:numPr>
      </w:pPr>
      <w:r>
        <w:t xml:space="preserve"> </w:t>
      </w:r>
      <w:r w:rsidR="002118F4">
        <w:t>В главе</w:t>
      </w:r>
      <w:r w:rsidR="002118F4" w:rsidRPr="002933FB">
        <w:t xml:space="preserve"> </w:t>
      </w:r>
      <w:r w:rsidR="002118F4">
        <w:t xml:space="preserve"> </w:t>
      </w:r>
      <w:r w:rsidR="002118F4">
        <w:rPr>
          <w:lang w:val="en-US"/>
        </w:rPr>
        <w:t>IV</w:t>
      </w:r>
      <w:r w:rsidR="002118F4">
        <w:t xml:space="preserve"> пункт 2  изложить в  следующей редакции</w:t>
      </w:r>
    </w:p>
    <w:p w:rsidR="00CB314B" w:rsidRDefault="002933FB" w:rsidP="00CB314B">
      <w:pPr>
        <w:pStyle w:val="a3"/>
        <w:ind w:left="720"/>
      </w:pPr>
      <w:r>
        <w:t>«</w:t>
      </w:r>
      <w:r w:rsidRPr="00D66C06">
        <w:t xml:space="preserve">2) при наличии стажа муниципальной службы от 20 до 25 </w:t>
      </w:r>
      <w:r>
        <w:t>лет включительно - в размере 80</w:t>
      </w:r>
      <w:r w:rsidRPr="00D66C06">
        <w:t xml:space="preserve"> процентов должностного оклада и оклада за квалификационный чин по соответствующей должности муниципальной службы</w:t>
      </w:r>
      <w:proofErr w:type="gramStart"/>
      <w:r w:rsidRPr="00D66C06">
        <w:t>;</w:t>
      </w:r>
      <w:r>
        <w:t>»</w:t>
      </w:r>
      <w:proofErr w:type="gramEnd"/>
      <w:r>
        <w:t>.</w:t>
      </w:r>
    </w:p>
    <w:p w:rsidR="002933FB" w:rsidRDefault="002933FB" w:rsidP="00CB314B">
      <w:pPr>
        <w:pStyle w:val="a3"/>
        <w:ind w:left="720"/>
      </w:pPr>
      <w:r>
        <w:t>2)   пункт  3  изложить в  следующей редакции:</w:t>
      </w:r>
    </w:p>
    <w:p w:rsidR="002933FB" w:rsidRDefault="002933FB" w:rsidP="002933FB">
      <w:pPr>
        <w:pStyle w:val="a3"/>
        <w:ind w:left="360"/>
      </w:pPr>
      <w:r>
        <w:t xml:space="preserve">      « </w:t>
      </w:r>
      <w:r w:rsidRPr="00D66C06">
        <w:t>3) при наличии стажа муниципальной слу</w:t>
      </w:r>
      <w:r>
        <w:t xml:space="preserve">жбы свыше 25 лет - в размере 100 </w:t>
      </w:r>
      <w:r w:rsidRPr="00D66C06">
        <w:t xml:space="preserve"> процентов должностного оклада и оклада за квалификационный чин по соответствующей должности муниципальной службы</w:t>
      </w:r>
      <w:proofErr w:type="gramStart"/>
      <w:r w:rsidRPr="00D66C06">
        <w:t>.</w:t>
      </w:r>
      <w:r>
        <w:t>».</w:t>
      </w:r>
      <w:proofErr w:type="gramEnd"/>
    </w:p>
    <w:p w:rsidR="00CB314B" w:rsidRDefault="00CB314B" w:rsidP="00CB314B">
      <w:pPr>
        <w:pStyle w:val="a3"/>
        <w:numPr>
          <w:ilvl w:val="0"/>
          <w:numId w:val="3"/>
        </w:numPr>
      </w:pPr>
      <w:r>
        <w:t>В главе</w:t>
      </w:r>
      <w:r w:rsidRPr="002933FB">
        <w:t xml:space="preserve"> </w:t>
      </w:r>
      <w:r>
        <w:t xml:space="preserve"> </w:t>
      </w:r>
      <w:r>
        <w:rPr>
          <w:lang w:val="en-US"/>
        </w:rPr>
        <w:t>VI</w:t>
      </w:r>
      <w:r w:rsidRPr="00CB314B">
        <w:t xml:space="preserve"> </w:t>
      </w:r>
      <w:r>
        <w:t xml:space="preserve"> пункт </w:t>
      </w:r>
      <w:r w:rsidRPr="00CB314B">
        <w:t>17</w:t>
      </w:r>
      <w:r>
        <w:t xml:space="preserve">  подпункт  2 исключить. </w:t>
      </w:r>
    </w:p>
    <w:p w:rsidR="00CB314B" w:rsidRDefault="00CB314B" w:rsidP="00CB314B">
      <w:pPr>
        <w:pStyle w:val="a3"/>
        <w:ind w:left="360"/>
      </w:pPr>
    </w:p>
    <w:p w:rsidR="002933FB" w:rsidRDefault="002933FB" w:rsidP="002933FB">
      <w:pPr>
        <w:pStyle w:val="a3"/>
        <w:ind w:left="360"/>
      </w:pPr>
      <w:r w:rsidRPr="00D66C06">
        <w:br/>
      </w:r>
      <w:r w:rsidRPr="00D66C06">
        <w:br/>
      </w:r>
      <w:r>
        <w:t xml:space="preserve"> </w:t>
      </w:r>
    </w:p>
    <w:p w:rsidR="00A9590F" w:rsidRDefault="002933FB" w:rsidP="00A9590F">
      <w:pPr>
        <w:rPr>
          <w:rFonts w:ascii="Verdana" w:hAnsi="Verdana" w:cs="Arial"/>
        </w:rPr>
      </w:pPr>
      <w:r>
        <w:rPr>
          <w:rFonts w:ascii="Verdana" w:hAnsi="Verdana" w:cs="Arial"/>
        </w:rPr>
        <w:t xml:space="preserve">     </w:t>
      </w:r>
    </w:p>
    <w:p w:rsidR="00A9590F" w:rsidRDefault="00A9590F" w:rsidP="00A9590F">
      <w:pPr>
        <w:rPr>
          <w:rFonts w:ascii="Verdana" w:hAnsi="Verdana" w:cs="Arial"/>
        </w:rPr>
      </w:pPr>
    </w:p>
    <w:p w:rsidR="00A9590F" w:rsidRDefault="00A9590F" w:rsidP="00A9590F">
      <w:pPr>
        <w:rPr>
          <w:rFonts w:ascii="Verdana" w:hAnsi="Verdana" w:cs="Arial"/>
        </w:rPr>
      </w:pPr>
    </w:p>
    <w:p w:rsidR="00A9590F" w:rsidRDefault="00A9590F" w:rsidP="00A9590F">
      <w:pPr>
        <w:rPr>
          <w:rFonts w:ascii="Verdana" w:hAnsi="Verdana" w:cs="Arial"/>
        </w:rPr>
      </w:pPr>
    </w:p>
    <w:p w:rsidR="00A9590F" w:rsidRDefault="00A9590F" w:rsidP="00A9590F">
      <w:pPr>
        <w:rPr>
          <w:rFonts w:ascii="Verdana" w:hAnsi="Verdana" w:cs="Arial"/>
        </w:rPr>
      </w:pPr>
    </w:p>
    <w:p w:rsidR="00A9590F" w:rsidRDefault="00A9590F" w:rsidP="00A9590F">
      <w:pPr>
        <w:rPr>
          <w:rFonts w:ascii="Verdana" w:hAnsi="Verdana" w:cs="Arial"/>
        </w:rPr>
      </w:pPr>
    </w:p>
    <w:p w:rsidR="00A9590F" w:rsidRDefault="00A9590F" w:rsidP="00A9590F">
      <w:pPr>
        <w:rPr>
          <w:rFonts w:ascii="Verdana" w:hAnsi="Verdana" w:cs="Arial"/>
        </w:rPr>
      </w:pPr>
    </w:p>
    <w:p w:rsidR="00C220FD" w:rsidRDefault="00C220FD"/>
    <w:sectPr w:rsidR="00C220FD" w:rsidSect="00C22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E97"/>
    <w:multiLevelType w:val="hybridMultilevel"/>
    <w:tmpl w:val="E6306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86F25"/>
    <w:multiLevelType w:val="hybridMultilevel"/>
    <w:tmpl w:val="DBE0D266"/>
    <w:lvl w:ilvl="0" w:tplc="26526D62">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E682BBB"/>
    <w:multiLevelType w:val="hybridMultilevel"/>
    <w:tmpl w:val="4F76D35C"/>
    <w:lvl w:ilvl="0" w:tplc="0C3CC6A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90F"/>
    <w:rsid w:val="002118F4"/>
    <w:rsid w:val="002933FB"/>
    <w:rsid w:val="0038570B"/>
    <w:rsid w:val="003D2D5F"/>
    <w:rsid w:val="00533365"/>
    <w:rsid w:val="00576039"/>
    <w:rsid w:val="006F2CBB"/>
    <w:rsid w:val="00793038"/>
    <w:rsid w:val="007955EC"/>
    <w:rsid w:val="00796B69"/>
    <w:rsid w:val="0083153E"/>
    <w:rsid w:val="00885691"/>
    <w:rsid w:val="008B3268"/>
    <w:rsid w:val="00927A11"/>
    <w:rsid w:val="00940A33"/>
    <w:rsid w:val="009428AB"/>
    <w:rsid w:val="00A9590F"/>
    <w:rsid w:val="00C220FD"/>
    <w:rsid w:val="00CB314B"/>
    <w:rsid w:val="00E82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0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9590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90F"/>
    <w:rPr>
      <w:rFonts w:ascii="Times New Roman" w:eastAsia="Times New Roman" w:hAnsi="Times New Roman" w:cs="Times New Roman"/>
      <w:b/>
      <w:bCs/>
      <w:kern w:val="36"/>
      <w:sz w:val="48"/>
      <w:szCs w:val="48"/>
      <w:lang w:eastAsia="ru-RU"/>
    </w:rPr>
  </w:style>
  <w:style w:type="paragraph" w:styleId="a3">
    <w:name w:val="Normal (Web)"/>
    <w:basedOn w:val="a"/>
    <w:rsid w:val="00A9590F"/>
    <w:pPr>
      <w:spacing w:before="100" w:beforeAutospacing="1" w:after="100" w:afterAutospacing="1"/>
    </w:pPr>
  </w:style>
  <w:style w:type="character" w:styleId="a4">
    <w:name w:val="Strong"/>
    <w:basedOn w:val="a0"/>
    <w:qFormat/>
    <w:rsid w:val="00A9590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04406.12" TargetMode="External"/><Relationship Id="rId3" Type="http://schemas.openxmlformats.org/officeDocument/2006/relationships/styles" Target="styles.xml"/><Relationship Id="rId7" Type="http://schemas.openxmlformats.org/officeDocument/2006/relationships/hyperlink" Target="garantF1://86719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04406.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719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4FD33-2008-4B24-9A44-630CF2D1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4945</Words>
  <Characters>28193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2018-01-11T05:58:00Z</cp:lastPrinted>
  <dcterms:created xsi:type="dcterms:W3CDTF">2014-10-22T07:51:00Z</dcterms:created>
  <dcterms:modified xsi:type="dcterms:W3CDTF">2018-01-11T06:02:00Z</dcterms:modified>
</cp:coreProperties>
</file>