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CD" w:rsidRDefault="00101ACD" w:rsidP="00101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DC0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Аминевского </w:t>
      </w:r>
      <w:r w:rsidRPr="00DC0B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выполнению Плана мероприятий </w:t>
      </w:r>
      <w:r w:rsidR="003835F7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 за </w:t>
      </w:r>
      <w:r w:rsidR="006E5BE1">
        <w:rPr>
          <w:rFonts w:ascii="Times New Roman" w:hAnsi="Times New Roman" w:cs="Times New Roman"/>
          <w:b/>
          <w:sz w:val="28"/>
          <w:szCs w:val="28"/>
        </w:rPr>
        <w:t>2</w:t>
      </w:r>
      <w:r w:rsidR="00DB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778">
        <w:rPr>
          <w:rFonts w:ascii="Times New Roman" w:hAnsi="Times New Roman" w:cs="Times New Roman"/>
          <w:b/>
          <w:sz w:val="28"/>
          <w:szCs w:val="28"/>
        </w:rPr>
        <w:t xml:space="preserve"> квартал 2022 </w:t>
      </w:r>
      <w:r w:rsidRPr="00DC0BA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24274" w:rsidRPr="004056A2" w:rsidRDefault="00224274" w:rsidP="002242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56A2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МО «</w:t>
      </w:r>
      <w:r w:rsidR="001E5D95">
        <w:rPr>
          <w:rFonts w:ascii="Times New Roman" w:hAnsi="Times New Roman"/>
          <w:sz w:val="28"/>
          <w:szCs w:val="28"/>
        </w:rPr>
        <w:t xml:space="preserve">Аминевское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4056A2">
        <w:rPr>
          <w:rFonts w:ascii="Times New Roman" w:hAnsi="Times New Roman"/>
          <w:sz w:val="28"/>
          <w:szCs w:val="28"/>
        </w:rPr>
        <w:t xml:space="preserve"> ежеквартально проводит мониторинг нормативно правовой по вопросам противодействия коррупции.</w:t>
      </w:r>
    </w:p>
    <w:p w:rsidR="00224274" w:rsidRDefault="00224274" w:rsidP="002242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мониторинг </w:t>
      </w:r>
      <w:r w:rsidRPr="004056A2">
        <w:rPr>
          <w:rFonts w:ascii="Times New Roman" w:hAnsi="Times New Roman"/>
          <w:sz w:val="28"/>
          <w:szCs w:val="28"/>
        </w:rPr>
        <w:t xml:space="preserve">административных регламентов </w:t>
      </w:r>
      <w:proofErr w:type="gramStart"/>
      <w:r w:rsidRPr="004056A2">
        <w:rPr>
          <w:rFonts w:ascii="Times New Roman" w:hAnsi="Times New Roman"/>
          <w:sz w:val="28"/>
          <w:szCs w:val="28"/>
        </w:rPr>
        <w:t xml:space="preserve">по предоставлению муниципальных услуг с целью их приведения в соответствие </w:t>
      </w:r>
      <w:r>
        <w:rPr>
          <w:rFonts w:ascii="Times New Roman" w:hAnsi="Times New Roman"/>
          <w:sz w:val="28"/>
          <w:szCs w:val="28"/>
        </w:rPr>
        <w:t>с действующим законодательством с учетом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предложений прокуратуры</w:t>
      </w:r>
      <w:r w:rsidR="001E5D95">
        <w:rPr>
          <w:rFonts w:ascii="Times New Roman" w:hAnsi="Times New Roman"/>
          <w:sz w:val="28"/>
          <w:szCs w:val="28"/>
        </w:rPr>
        <w:t xml:space="preserve"> Уйского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73E12" w:rsidRDefault="00224274" w:rsidP="00B73E1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A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2-ом</w:t>
      </w:r>
      <w:r w:rsidRPr="004056A2">
        <w:rPr>
          <w:rFonts w:ascii="Times New Roman" w:hAnsi="Times New Roman"/>
          <w:color w:val="000000"/>
          <w:sz w:val="28"/>
          <w:szCs w:val="28"/>
        </w:rPr>
        <w:t xml:space="preserve"> квартале 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проведено одно </w:t>
      </w:r>
      <w:r w:rsidRPr="004056A2">
        <w:rPr>
          <w:rFonts w:ascii="Times New Roman" w:hAnsi="Times New Roman"/>
          <w:color w:val="000000"/>
          <w:sz w:val="28"/>
          <w:szCs w:val="28"/>
        </w:rPr>
        <w:t>заседани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056A2">
        <w:rPr>
          <w:rFonts w:ascii="Times New Roman" w:hAnsi="Times New Roman"/>
          <w:color w:val="000000"/>
          <w:sz w:val="28"/>
          <w:szCs w:val="28"/>
        </w:rPr>
        <w:t xml:space="preserve"> комиссии по </w:t>
      </w:r>
      <w:r>
        <w:rPr>
          <w:rFonts w:ascii="Times New Roman" w:hAnsi="Times New Roman"/>
          <w:color w:val="000000"/>
          <w:sz w:val="28"/>
          <w:szCs w:val="28"/>
        </w:rPr>
        <w:t>противодействию коррупци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r w:rsidR="001E5D95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E5D95" w:rsidRPr="001E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95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декларационной кампании  (п.2 Плана).</w:t>
      </w:r>
      <w:r w:rsidR="001E5D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E12" w:rsidRPr="00F8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B73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 прием</w:t>
      </w:r>
      <w:r w:rsidR="00B73E12" w:rsidRPr="00F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муниципальными служащими и руководителями учреждений с использованием специального программного обеспечения «Справки БК». Обеспечен контрол</w:t>
      </w:r>
      <w:r w:rsidR="00B73E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3E12" w:rsidRPr="00F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своевременности представления указанных сведени</w:t>
      </w:r>
      <w:proofErr w:type="gramStart"/>
      <w:r w:rsidR="00B73E12" w:rsidRPr="00F80B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3E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7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п.4</w:t>
      </w:r>
      <w:r w:rsidR="00B73E12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B73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F36" w:rsidRDefault="00154F36" w:rsidP="00154F3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6">
        <w:rPr>
          <w:sz w:val="28"/>
          <w:szCs w:val="28"/>
        </w:rPr>
        <w:t xml:space="preserve">Подготовлены </w:t>
      </w:r>
      <w:r w:rsidRPr="00154F36">
        <w:rPr>
          <w:rFonts w:ascii="Calibri" w:eastAsia="Calibri" w:hAnsi="Calibri" w:cs="Times New Roman"/>
          <w:sz w:val="28"/>
          <w:szCs w:val="28"/>
        </w:rPr>
        <w:t xml:space="preserve"> </w:t>
      </w:r>
      <w:r w:rsidRPr="00154F36">
        <w:rPr>
          <w:sz w:val="28"/>
          <w:szCs w:val="28"/>
        </w:rPr>
        <w:t>и опубликованы  сведения</w:t>
      </w:r>
      <w:r w:rsidRPr="00154F36">
        <w:rPr>
          <w:rFonts w:ascii="Calibri" w:eastAsia="Calibri" w:hAnsi="Calibri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 размещение указанных сведений на официальн</w:t>
      </w:r>
      <w:r w:rsidRPr="00154F36">
        <w:rPr>
          <w:sz w:val="28"/>
          <w:szCs w:val="28"/>
        </w:rPr>
        <w:t xml:space="preserve">ом </w:t>
      </w:r>
      <w:r w:rsidRPr="00154F36">
        <w:rPr>
          <w:rFonts w:ascii="Calibri" w:eastAsia="Calibri" w:hAnsi="Calibri" w:cs="Times New Roman"/>
          <w:sz w:val="28"/>
          <w:szCs w:val="28"/>
        </w:rPr>
        <w:t xml:space="preserve"> сайт</w:t>
      </w:r>
      <w:r w:rsidRPr="00154F36">
        <w:rPr>
          <w:sz w:val="28"/>
          <w:szCs w:val="28"/>
        </w:rPr>
        <w:t xml:space="preserve">е </w:t>
      </w:r>
      <w:r w:rsidRPr="00154F36">
        <w:rPr>
          <w:rFonts w:ascii="Calibri" w:eastAsia="Calibri" w:hAnsi="Calibri" w:cs="Times New Roman"/>
          <w:sz w:val="28"/>
          <w:szCs w:val="28"/>
        </w:rPr>
        <w:t xml:space="preserve">администрации </w:t>
      </w:r>
      <w:r w:rsidRPr="00154F36">
        <w:rPr>
          <w:sz w:val="28"/>
          <w:szCs w:val="28"/>
        </w:rPr>
        <w:t>Аминевского сельского поселени</w:t>
      </w:r>
      <w:proofErr w:type="gramStart"/>
      <w:r w:rsidRPr="00154F36">
        <w:rPr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п.5</w:t>
      </w:r>
      <w:r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F36" w:rsidRPr="00E630E1" w:rsidRDefault="00D04F0E" w:rsidP="00E630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25C8">
        <w:rPr>
          <w:sz w:val="28"/>
          <w:szCs w:val="28"/>
        </w:rPr>
        <w:t>Проведен а</w:t>
      </w:r>
      <w:r w:rsidRPr="00AC25C8">
        <w:rPr>
          <w:rFonts w:ascii="Calibri" w:eastAsia="Calibri" w:hAnsi="Calibri" w:cs="Times New Roman"/>
          <w:sz w:val="28"/>
          <w:szCs w:val="28"/>
        </w:rPr>
        <w:t>нализ сведений о доходах, расходах, об имуществе и обязательствах имущественного характера, представленных муниципальными служащим</w:t>
      </w:r>
      <w:proofErr w:type="gramStart"/>
      <w:r w:rsidRPr="00AC25C8">
        <w:rPr>
          <w:rFonts w:ascii="Calibri" w:eastAsia="Calibri" w:hAnsi="Calibri" w:cs="Times New Roman"/>
          <w:sz w:val="28"/>
          <w:szCs w:val="28"/>
        </w:rPr>
        <w:t>и</w:t>
      </w:r>
      <w:r w:rsidR="00AC25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C25C8">
        <w:rPr>
          <w:rFonts w:ascii="Times New Roman" w:eastAsia="Times New Roman" w:hAnsi="Times New Roman" w:cs="Times New Roman"/>
          <w:sz w:val="28"/>
          <w:szCs w:val="28"/>
          <w:lang w:eastAsia="ru-RU"/>
        </w:rPr>
        <w:t>п.6</w:t>
      </w:r>
      <w:r w:rsidR="00AC25C8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AC25C8" w:rsidRPr="00AC25C8">
        <w:rPr>
          <w:sz w:val="28"/>
          <w:szCs w:val="28"/>
        </w:rPr>
        <w:t>.</w:t>
      </w:r>
    </w:p>
    <w:p w:rsidR="00E630E1" w:rsidRDefault="00224274" w:rsidP="00B73E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56A2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4056A2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ом</w:t>
      </w:r>
      <w:r w:rsidRPr="004056A2">
        <w:rPr>
          <w:rFonts w:ascii="Times New Roman" w:hAnsi="Times New Roman"/>
          <w:sz w:val="28"/>
          <w:szCs w:val="28"/>
        </w:rPr>
        <w:t xml:space="preserve"> предусмотрена организация и проведение проверок по случаям несоблюдения муниципальными служащими ограничений и запретов. Случаев несоблюдения муниципальными служащими ограничений, запретов и неисполнения обязанностей, установленных в целях против</w:t>
      </w:r>
      <w:r>
        <w:rPr>
          <w:rFonts w:ascii="Times New Roman" w:hAnsi="Times New Roman"/>
          <w:sz w:val="28"/>
          <w:szCs w:val="28"/>
        </w:rPr>
        <w:t>одействия коррупции не выявлен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E630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630E1">
        <w:rPr>
          <w:rFonts w:ascii="Times New Roman" w:eastAsia="Times New Roman" w:hAnsi="Times New Roman" w:cs="Times New Roman"/>
          <w:sz w:val="28"/>
          <w:szCs w:val="28"/>
          <w:lang w:eastAsia="ru-RU"/>
        </w:rPr>
        <w:t>п.7</w:t>
      </w:r>
      <w:r w:rsidR="00E630E1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E630E1" w:rsidRPr="00AC25C8"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Pr="00405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24274" w:rsidRDefault="00224274" w:rsidP="00B73E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муниципальными служащими Кодекса Этики и служебного поведения.</w:t>
      </w:r>
    </w:p>
    <w:p w:rsidR="00224274" w:rsidRPr="005911E4" w:rsidRDefault="00224274" w:rsidP="0022427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</w:t>
      </w:r>
      <w:r w:rsidRPr="005911E4">
        <w:rPr>
          <w:rFonts w:ascii="Times New Roman" w:hAnsi="Times New Roman"/>
          <w:sz w:val="28"/>
          <w:szCs w:val="28"/>
        </w:rPr>
        <w:t>рганизация контроля за обеспечением сообщения муниципальными служащими АМО «</w:t>
      </w:r>
      <w:r w:rsidR="001E5D95">
        <w:rPr>
          <w:rFonts w:ascii="Times New Roman" w:hAnsi="Times New Roman"/>
          <w:sz w:val="28"/>
          <w:szCs w:val="28"/>
        </w:rPr>
        <w:t xml:space="preserve">Аминевское </w:t>
      </w:r>
      <w:r w:rsidRPr="005911E4">
        <w:rPr>
          <w:rFonts w:ascii="Times New Roman" w:hAnsi="Times New Roman"/>
          <w:sz w:val="28"/>
          <w:szCs w:val="28"/>
        </w:rPr>
        <w:t xml:space="preserve">сельское поселение»  </w:t>
      </w:r>
      <w:r w:rsidRPr="005911E4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Pr="005911E4">
        <w:rPr>
          <w:rFonts w:ascii="Times New Roman" w:hAnsi="Times New Roman"/>
          <w:sz w:val="28"/>
          <w:szCs w:val="28"/>
        </w:rPr>
        <w:t>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>существляется постоянно</w:t>
      </w:r>
      <w:r w:rsidR="00270C94">
        <w:rPr>
          <w:rFonts w:ascii="Times New Roman" w:eastAsia="Times New Roman" w:hAnsi="Times New Roman" w:cs="Times New Roman"/>
          <w:sz w:val="28"/>
          <w:szCs w:val="28"/>
          <w:lang w:eastAsia="ru-RU"/>
        </w:rPr>
        <w:t>(п.11</w:t>
      </w:r>
      <w:r w:rsidR="00270C94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270C94" w:rsidRPr="00AC25C8">
        <w:rPr>
          <w:sz w:val="28"/>
          <w:szCs w:val="28"/>
        </w:rPr>
        <w:t>.</w:t>
      </w:r>
    </w:p>
    <w:p w:rsidR="00224274" w:rsidRDefault="00224274" w:rsidP="0022427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4056A2">
        <w:rPr>
          <w:rFonts w:ascii="Times New Roman" w:hAnsi="Times New Roman"/>
          <w:sz w:val="28"/>
          <w:szCs w:val="28"/>
        </w:rPr>
        <w:t>ведомлений от муниципальных служащих о возникновении личной заинтересованности при исполнении должностных обязанностей, которая может привести к конфликту интересов -  не поступал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4163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1630B">
        <w:rPr>
          <w:rFonts w:ascii="Times New Roman" w:eastAsia="Times New Roman" w:hAnsi="Times New Roman" w:cs="Times New Roman"/>
          <w:sz w:val="28"/>
          <w:szCs w:val="28"/>
          <w:lang w:eastAsia="ru-RU"/>
        </w:rPr>
        <w:t>п.13</w:t>
      </w:r>
      <w:r w:rsidR="0041630B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41630B" w:rsidRPr="00AC25C8">
        <w:rPr>
          <w:sz w:val="28"/>
          <w:szCs w:val="28"/>
        </w:rPr>
        <w:t>.</w:t>
      </w:r>
      <w:r w:rsidRPr="004056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4274" w:rsidRPr="00904B55" w:rsidRDefault="00224274" w:rsidP="0022427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4056A2">
        <w:rPr>
          <w:rFonts w:ascii="Times New Roman" w:eastAsia="Calibri" w:hAnsi="Times New Roman"/>
          <w:sz w:val="28"/>
          <w:szCs w:val="28"/>
        </w:rPr>
        <w:t>лучаев возникновения конфликта интересов, осуществление мер по предотвращению и урегулированию конфликта интересов, а также  применение мер юридической ответственности, предусмотренных законодательством Российской Федерации, одной из сторон не выявлялос</w:t>
      </w:r>
      <w:proofErr w:type="gramStart"/>
      <w:r w:rsidRPr="004056A2">
        <w:rPr>
          <w:rFonts w:ascii="Times New Roman" w:eastAsia="Calibri" w:hAnsi="Times New Roman"/>
          <w:sz w:val="28"/>
          <w:szCs w:val="28"/>
        </w:rPr>
        <w:t>ь</w:t>
      </w:r>
      <w:r w:rsidR="00E832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8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1630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1630B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Плана)</w:t>
      </w:r>
      <w:r w:rsidR="0041630B" w:rsidRPr="00AC25C8">
        <w:rPr>
          <w:sz w:val="28"/>
          <w:szCs w:val="28"/>
        </w:rPr>
        <w:t>.</w:t>
      </w:r>
    </w:p>
    <w:p w:rsidR="00224274" w:rsidRDefault="001E5D95" w:rsidP="001E5D95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24274" w:rsidRPr="004056A2">
        <w:rPr>
          <w:rFonts w:ascii="Times New Roman" w:hAnsi="Times New Roman"/>
          <w:color w:val="000000"/>
          <w:sz w:val="28"/>
          <w:szCs w:val="28"/>
        </w:rPr>
        <w:t xml:space="preserve">роводится </w:t>
      </w:r>
      <w:proofErr w:type="spellStart"/>
      <w:r w:rsidR="00224274" w:rsidRPr="004056A2">
        <w:rPr>
          <w:rFonts w:ascii="Times New Roman" w:hAnsi="Times New Roman"/>
          <w:color w:val="000000"/>
          <w:sz w:val="28"/>
          <w:szCs w:val="28"/>
        </w:rPr>
        <w:t>антикоррупционная</w:t>
      </w:r>
      <w:proofErr w:type="spellEnd"/>
      <w:r w:rsidR="00224274" w:rsidRPr="004056A2">
        <w:rPr>
          <w:rFonts w:ascii="Times New Roman" w:hAnsi="Times New Roman"/>
          <w:color w:val="000000"/>
          <w:sz w:val="28"/>
          <w:szCs w:val="28"/>
        </w:rPr>
        <w:t xml:space="preserve"> экспертиза проектов нормативных правовых актов </w:t>
      </w:r>
      <w:r w:rsidR="00224274">
        <w:rPr>
          <w:rFonts w:ascii="Times New Roman" w:hAnsi="Times New Roman"/>
          <w:color w:val="000000"/>
          <w:sz w:val="28"/>
          <w:szCs w:val="28"/>
        </w:rPr>
        <w:t>МО «</w:t>
      </w:r>
      <w:r>
        <w:rPr>
          <w:rFonts w:ascii="Times New Roman" w:hAnsi="Times New Roman"/>
          <w:color w:val="000000"/>
          <w:sz w:val="28"/>
          <w:szCs w:val="28"/>
        </w:rPr>
        <w:t xml:space="preserve">Аминевское </w:t>
      </w:r>
      <w:r w:rsidR="00224274">
        <w:rPr>
          <w:rFonts w:ascii="Times New Roman" w:hAnsi="Times New Roman"/>
          <w:color w:val="000000"/>
          <w:sz w:val="28"/>
          <w:szCs w:val="28"/>
        </w:rPr>
        <w:t xml:space="preserve"> сельское поселени</w:t>
      </w:r>
      <w:proofErr w:type="gramStart"/>
      <w:r w:rsidR="00224274">
        <w:rPr>
          <w:rFonts w:ascii="Times New Roman" w:hAnsi="Times New Roman"/>
          <w:color w:val="000000"/>
          <w:sz w:val="28"/>
          <w:szCs w:val="28"/>
        </w:rPr>
        <w:t>е</w:t>
      </w:r>
      <w:r w:rsidR="001640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6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п.27 </w:t>
      </w:r>
      <w:r w:rsidR="00E0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,28 </w:t>
      </w:r>
      <w:r w:rsidR="00164054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Плана)</w:t>
      </w:r>
      <w:r w:rsidR="00164054" w:rsidRPr="00AC25C8">
        <w:rPr>
          <w:sz w:val="28"/>
          <w:szCs w:val="28"/>
        </w:rPr>
        <w:t>.</w:t>
      </w:r>
      <w:r w:rsidR="00224274">
        <w:rPr>
          <w:rFonts w:ascii="Times New Roman" w:hAnsi="Times New Roman"/>
          <w:color w:val="000000"/>
          <w:sz w:val="28"/>
          <w:szCs w:val="28"/>
        </w:rPr>
        <w:t>»</w:t>
      </w:r>
      <w:r w:rsidR="00224274" w:rsidRPr="00394485">
        <w:rPr>
          <w:rFonts w:ascii="Times New Roman" w:hAnsi="Times New Roman"/>
          <w:sz w:val="28"/>
          <w:szCs w:val="28"/>
        </w:rPr>
        <w:t xml:space="preserve">. </w:t>
      </w:r>
      <w:r w:rsidR="00224274">
        <w:rPr>
          <w:rFonts w:ascii="Times New Roman" w:hAnsi="Times New Roman"/>
          <w:sz w:val="28"/>
          <w:szCs w:val="28"/>
        </w:rPr>
        <w:t xml:space="preserve"> </w:t>
      </w:r>
    </w:p>
    <w:p w:rsidR="00224274" w:rsidRPr="00394485" w:rsidRDefault="00224274" w:rsidP="0022427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 размещаются на сайте МО «</w:t>
      </w:r>
      <w:r w:rsidR="001E5D95">
        <w:rPr>
          <w:rFonts w:ascii="Times New Roman" w:hAnsi="Times New Roman"/>
          <w:sz w:val="28"/>
          <w:szCs w:val="28"/>
        </w:rPr>
        <w:t xml:space="preserve">Аминевское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224274" w:rsidRPr="004056A2" w:rsidRDefault="00224274" w:rsidP="00224274">
      <w:pPr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Уведомлений</w:t>
      </w:r>
      <w:r w:rsidRPr="004056A2">
        <w:rPr>
          <w:rFonts w:ascii="Times New Roman" w:hAnsi="Times New Roman"/>
          <w:color w:val="000000"/>
          <w:sz w:val="28"/>
          <w:szCs w:val="28"/>
        </w:rPr>
        <w:t xml:space="preserve"> от муниципальных служащих, о фактах обращения в целях склонения к совершению коррупционных правонарушений в администрацию не поступал</w:t>
      </w:r>
      <w:proofErr w:type="gramStart"/>
      <w:r w:rsidRPr="004056A2">
        <w:rPr>
          <w:rFonts w:ascii="Times New Roman" w:hAnsi="Times New Roman"/>
          <w:color w:val="000000"/>
          <w:sz w:val="28"/>
          <w:szCs w:val="28"/>
        </w:rPr>
        <w:t>и</w:t>
      </w:r>
      <w:r w:rsidR="00E832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8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п.14</w:t>
      </w:r>
      <w:r w:rsidR="00E83272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E83272" w:rsidRPr="00AC25C8">
        <w:rPr>
          <w:sz w:val="28"/>
          <w:szCs w:val="28"/>
        </w:rPr>
        <w:t>.</w:t>
      </w:r>
      <w:r w:rsidRPr="004056A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24274" w:rsidRDefault="00224274" w:rsidP="0022427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056A2">
        <w:rPr>
          <w:rFonts w:ascii="Times New Roman" w:hAnsi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/>
          <w:sz w:val="28"/>
          <w:szCs w:val="28"/>
        </w:rPr>
        <w:t>МО «</w:t>
      </w:r>
      <w:r w:rsidR="001E5D95">
        <w:rPr>
          <w:rFonts w:ascii="Times New Roman" w:hAnsi="Times New Roman"/>
          <w:sz w:val="28"/>
          <w:szCs w:val="28"/>
        </w:rPr>
        <w:t xml:space="preserve">Аминевское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4056A2">
        <w:rPr>
          <w:rFonts w:ascii="Times New Roman" w:hAnsi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/>
          <w:sz w:val="28"/>
          <w:szCs w:val="28"/>
        </w:rPr>
        <w:t xml:space="preserve">оммуникационной сети "Интернет" существует раздел </w:t>
      </w:r>
      <w:r w:rsidRPr="004056A2">
        <w:rPr>
          <w:rFonts w:ascii="Times New Roman" w:hAnsi="Times New Roman"/>
          <w:sz w:val="28"/>
          <w:szCs w:val="28"/>
        </w:rPr>
        <w:t>«Противодействие коррупции»</w:t>
      </w:r>
      <w:r>
        <w:rPr>
          <w:rFonts w:ascii="Times New Roman" w:hAnsi="Times New Roman"/>
          <w:sz w:val="28"/>
          <w:szCs w:val="28"/>
        </w:rPr>
        <w:t>.</w:t>
      </w:r>
      <w:r w:rsidRPr="004056A2">
        <w:rPr>
          <w:rFonts w:ascii="Times New Roman" w:hAnsi="Times New Roman"/>
          <w:sz w:val="28"/>
          <w:szCs w:val="28"/>
        </w:rPr>
        <w:t xml:space="preserve"> Информация в данном разделе систематически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6A2">
        <w:rPr>
          <w:rFonts w:ascii="Times New Roman" w:hAnsi="Times New Roman"/>
          <w:sz w:val="28"/>
          <w:szCs w:val="28"/>
        </w:rPr>
        <w:t>обновляется.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4274" w:rsidRDefault="00224274" w:rsidP="001E5D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56A2">
        <w:rPr>
          <w:rFonts w:ascii="Times New Roman" w:hAnsi="Times New Roman"/>
          <w:sz w:val="28"/>
          <w:szCs w:val="28"/>
        </w:rPr>
        <w:t>За отчетный период фактов коррупционной направленности не выявлено.</w:t>
      </w:r>
    </w:p>
    <w:p w:rsidR="001E5D95" w:rsidRPr="005C7E28" w:rsidRDefault="001E5D95" w:rsidP="001E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7E28">
        <w:rPr>
          <w:sz w:val="28"/>
          <w:szCs w:val="28"/>
        </w:rPr>
        <w:t>На сайте сельского поселения размещен  телефон "горячей линии" для сообщений о проявлении фактов коррупции:</w:t>
      </w:r>
    </w:p>
    <w:p w:rsidR="001E5D95" w:rsidRPr="005C7E28" w:rsidRDefault="001E5D95" w:rsidP="001E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7E28">
        <w:rPr>
          <w:sz w:val="28"/>
          <w:szCs w:val="28"/>
        </w:rPr>
        <w:t>8 (35165) 541-68</w:t>
      </w:r>
    </w:p>
    <w:p w:rsidR="001E5D95" w:rsidRPr="005C7E28" w:rsidRDefault="001E5D95" w:rsidP="001E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7E28">
        <w:rPr>
          <w:sz w:val="28"/>
          <w:szCs w:val="28"/>
        </w:rPr>
        <w:t>По указанному телефону граждане могут сообщить о фактах взяточничества, использования служебного положения в личных целях и других проявлениях коррупции, с которыми они сталкиваются при взаимодействии с должностными лицами</w:t>
      </w:r>
      <w:proofErr w:type="gramStart"/>
      <w:r w:rsidRPr="005C7E28">
        <w:rPr>
          <w:sz w:val="28"/>
          <w:szCs w:val="28"/>
        </w:rPr>
        <w:t>.,</w:t>
      </w:r>
      <w:proofErr w:type="gramEnd"/>
    </w:p>
    <w:p w:rsidR="001E5D95" w:rsidRPr="005C7E28" w:rsidRDefault="001E5D95" w:rsidP="001E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</w:t>
      </w:r>
      <w:r w:rsidRPr="005C7E28">
        <w:rPr>
          <w:sz w:val="28"/>
          <w:szCs w:val="28"/>
        </w:rPr>
        <w:t xml:space="preserve"> квартале сообщений не поступало</w:t>
      </w:r>
      <w:proofErr w:type="gramStart"/>
      <w:r w:rsidRPr="005C7E28">
        <w:rPr>
          <w:sz w:val="28"/>
          <w:szCs w:val="28"/>
        </w:rPr>
        <w:t>.(</w:t>
      </w:r>
      <w:proofErr w:type="gramEnd"/>
      <w:r w:rsidRPr="005C7E28">
        <w:rPr>
          <w:sz w:val="28"/>
          <w:szCs w:val="28"/>
        </w:rPr>
        <w:t>п.36</w:t>
      </w:r>
      <w:r w:rsidR="006A7F78">
        <w:rPr>
          <w:sz w:val="28"/>
          <w:szCs w:val="28"/>
        </w:rPr>
        <w:t>,37,</w:t>
      </w:r>
      <w:r w:rsidRPr="005C7E28">
        <w:rPr>
          <w:sz w:val="28"/>
          <w:szCs w:val="28"/>
        </w:rPr>
        <w:t xml:space="preserve"> Плана)</w:t>
      </w:r>
    </w:p>
    <w:p w:rsidR="00224274" w:rsidRPr="004B5B7D" w:rsidRDefault="00224274" w:rsidP="004B5B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о</w:t>
      </w:r>
      <w:r w:rsidRPr="004056A2">
        <w:rPr>
          <w:rFonts w:ascii="Times New Roman" w:hAnsi="Times New Roman"/>
          <w:sz w:val="28"/>
          <w:szCs w:val="28"/>
        </w:rPr>
        <w:t xml:space="preserve">тчет по реализации мероприятий плана по противодействию коррупции за </w:t>
      </w:r>
      <w:r>
        <w:rPr>
          <w:rFonts w:ascii="Times New Roman" w:hAnsi="Times New Roman"/>
          <w:sz w:val="28"/>
          <w:szCs w:val="28"/>
        </w:rPr>
        <w:t>2</w:t>
      </w:r>
      <w:r w:rsidRPr="004056A2">
        <w:rPr>
          <w:rFonts w:ascii="Times New Roman" w:hAnsi="Times New Roman"/>
          <w:sz w:val="28"/>
          <w:szCs w:val="28"/>
        </w:rPr>
        <w:t xml:space="preserve"> квартал  размещен на официальном сайте </w:t>
      </w:r>
      <w:r>
        <w:rPr>
          <w:rFonts w:ascii="Times New Roman" w:hAnsi="Times New Roman"/>
          <w:sz w:val="28"/>
          <w:szCs w:val="28"/>
        </w:rPr>
        <w:t>поселения</w:t>
      </w:r>
      <w:r w:rsidRPr="004056A2">
        <w:rPr>
          <w:rFonts w:ascii="Times New Roman" w:hAnsi="Times New Roman"/>
          <w:sz w:val="28"/>
          <w:szCs w:val="28"/>
        </w:rPr>
        <w:t xml:space="preserve"> с целью обеспечения доступа граждан и организаций к информации об </w:t>
      </w:r>
      <w:proofErr w:type="spellStart"/>
      <w:r w:rsidRPr="004056A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056A2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 МО «</w:t>
      </w:r>
      <w:r w:rsidR="001E5D95">
        <w:rPr>
          <w:rFonts w:ascii="Times New Roman" w:hAnsi="Times New Roman"/>
          <w:sz w:val="28"/>
          <w:szCs w:val="28"/>
        </w:rPr>
        <w:t xml:space="preserve">Аминевское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6A7F78" w:rsidRPr="006A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F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A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A7F78">
        <w:rPr>
          <w:rFonts w:ascii="Times New Roman" w:eastAsia="Times New Roman" w:hAnsi="Times New Roman" w:cs="Times New Roman"/>
          <w:sz w:val="28"/>
          <w:szCs w:val="28"/>
          <w:lang w:eastAsia="ru-RU"/>
        </w:rPr>
        <w:t>.38</w:t>
      </w:r>
      <w:r w:rsidR="006A7F78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6A7F78" w:rsidRPr="00AC25C8">
        <w:rPr>
          <w:sz w:val="28"/>
          <w:szCs w:val="28"/>
        </w:rPr>
        <w:t>.</w:t>
      </w:r>
    </w:p>
    <w:p w:rsidR="00224274" w:rsidRDefault="00224274" w:rsidP="00101ACD"/>
    <w:p w:rsidR="00101ACD" w:rsidRPr="007913F3" w:rsidRDefault="00101ACD" w:rsidP="00101ACD">
      <w:pPr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101ACD" w:rsidRPr="00FC52E9" w:rsidRDefault="00101ACD" w:rsidP="00101ACD">
      <w:pPr>
        <w:spacing w:after="0"/>
        <w:ind w:firstLine="708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101ACD" w:rsidRPr="00FC52E9" w:rsidRDefault="00101ACD" w:rsidP="00FC52E9">
      <w:pPr>
        <w:spacing w:after="0"/>
        <w:ind w:firstLine="708"/>
        <w:rPr>
          <w:rFonts w:ascii="Helvetica" w:eastAsia="Times New Roman" w:hAnsi="Helvetica" w:cs="Helvetica"/>
          <w:sz w:val="23"/>
          <w:szCs w:val="23"/>
          <w:lang w:eastAsia="ru-RU"/>
        </w:rPr>
      </w:pPr>
    </w:p>
    <w:sectPr w:rsidR="00101ACD" w:rsidRPr="00FC52E9" w:rsidSect="0083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18F"/>
    <w:multiLevelType w:val="multilevel"/>
    <w:tmpl w:val="2A4AA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C5E1746"/>
    <w:multiLevelType w:val="multilevel"/>
    <w:tmpl w:val="2A4A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1C2"/>
    <w:rsid w:val="00046B13"/>
    <w:rsid w:val="000D1CC9"/>
    <w:rsid w:val="00101ACD"/>
    <w:rsid w:val="00154F36"/>
    <w:rsid w:val="00164054"/>
    <w:rsid w:val="001E5D95"/>
    <w:rsid w:val="00224274"/>
    <w:rsid w:val="00270C94"/>
    <w:rsid w:val="002F1DF5"/>
    <w:rsid w:val="00346FA9"/>
    <w:rsid w:val="003835F7"/>
    <w:rsid w:val="0041630B"/>
    <w:rsid w:val="004B5B7D"/>
    <w:rsid w:val="005C7E28"/>
    <w:rsid w:val="006211C2"/>
    <w:rsid w:val="00626778"/>
    <w:rsid w:val="006335DB"/>
    <w:rsid w:val="00680B24"/>
    <w:rsid w:val="006A7F78"/>
    <w:rsid w:val="006E5BE1"/>
    <w:rsid w:val="007374CE"/>
    <w:rsid w:val="007913F3"/>
    <w:rsid w:val="0083054F"/>
    <w:rsid w:val="008843CA"/>
    <w:rsid w:val="0090029B"/>
    <w:rsid w:val="00916340"/>
    <w:rsid w:val="00965A10"/>
    <w:rsid w:val="00AC25C8"/>
    <w:rsid w:val="00AD047B"/>
    <w:rsid w:val="00AF05EE"/>
    <w:rsid w:val="00B62A6C"/>
    <w:rsid w:val="00B73E12"/>
    <w:rsid w:val="00C22606"/>
    <w:rsid w:val="00C56987"/>
    <w:rsid w:val="00D04F0E"/>
    <w:rsid w:val="00DB6799"/>
    <w:rsid w:val="00E04EAC"/>
    <w:rsid w:val="00E630E1"/>
    <w:rsid w:val="00E83272"/>
    <w:rsid w:val="00F80B13"/>
    <w:rsid w:val="00F9188A"/>
    <w:rsid w:val="00F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1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2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4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76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34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44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6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70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5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6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4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15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311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3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290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962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9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359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002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4365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7017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6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2020-03-24T11:12:00Z</cp:lastPrinted>
  <dcterms:created xsi:type="dcterms:W3CDTF">2020-03-25T05:37:00Z</dcterms:created>
  <dcterms:modified xsi:type="dcterms:W3CDTF">2022-06-27T09:14:00Z</dcterms:modified>
</cp:coreProperties>
</file>